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CF" w:rsidRDefault="00102FCF">
      <w:pPr>
        <w:jc w:val="center"/>
        <w:rPr>
          <w:sz w:val="36"/>
          <w:szCs w:val="43"/>
        </w:rPr>
      </w:pPr>
    </w:p>
    <w:p w:rsidR="00653631" w:rsidRDefault="00102FCF">
      <w:pPr>
        <w:jc w:val="center"/>
        <w:rPr>
          <w:b/>
          <w:sz w:val="28"/>
        </w:rPr>
      </w:pPr>
      <w:r>
        <w:rPr>
          <w:b/>
          <w:sz w:val="28"/>
        </w:rPr>
        <w:t xml:space="preserve">АДМИНИСТРАЦИЯ </w:t>
      </w:r>
    </w:p>
    <w:p w:rsidR="00653631" w:rsidRDefault="002C4398" w:rsidP="002C4398">
      <w:pPr>
        <w:jc w:val="center"/>
        <w:rPr>
          <w:b/>
          <w:sz w:val="28"/>
        </w:rPr>
      </w:pPr>
      <w:r>
        <w:rPr>
          <w:b/>
          <w:sz w:val="28"/>
        </w:rPr>
        <w:t>ЮБИЛЕЙНОГО</w:t>
      </w:r>
      <w:r w:rsidR="00653631">
        <w:rPr>
          <w:b/>
          <w:sz w:val="28"/>
        </w:rPr>
        <w:t xml:space="preserve"> СЕЛЬСКОГО ПОСЕЛЕНИЯ</w:t>
      </w:r>
    </w:p>
    <w:p w:rsidR="00102FCF" w:rsidRDefault="00102FCF">
      <w:pPr>
        <w:jc w:val="center"/>
        <w:rPr>
          <w:b/>
          <w:sz w:val="28"/>
        </w:rPr>
      </w:pPr>
      <w:r>
        <w:rPr>
          <w:b/>
          <w:sz w:val="28"/>
        </w:rPr>
        <w:t>КОТЕЛЬНИЧСКОГО РАЙОНА</w:t>
      </w:r>
      <w:r w:rsidR="00397F42">
        <w:rPr>
          <w:b/>
          <w:sz w:val="28"/>
        </w:rPr>
        <w:t xml:space="preserve"> КИРОВСКОЙ ОБЛАСТИ</w:t>
      </w:r>
    </w:p>
    <w:p w:rsidR="00102FCF" w:rsidRPr="00D63166" w:rsidRDefault="00102FCF" w:rsidP="00653631">
      <w:pPr>
        <w:rPr>
          <w:b/>
          <w:sz w:val="24"/>
          <w:szCs w:val="24"/>
        </w:rPr>
      </w:pPr>
    </w:p>
    <w:p w:rsidR="00102FCF" w:rsidRPr="00D63166" w:rsidRDefault="00102FCF">
      <w:pPr>
        <w:jc w:val="center"/>
        <w:rPr>
          <w:sz w:val="24"/>
          <w:szCs w:val="24"/>
        </w:rPr>
      </w:pPr>
    </w:p>
    <w:p w:rsidR="00102FCF" w:rsidRDefault="00102FCF">
      <w:pPr>
        <w:jc w:val="center"/>
        <w:rPr>
          <w:b/>
          <w:sz w:val="32"/>
          <w:szCs w:val="32"/>
        </w:rPr>
      </w:pPr>
      <w:r>
        <w:rPr>
          <w:b/>
          <w:sz w:val="32"/>
          <w:szCs w:val="32"/>
        </w:rPr>
        <w:t>ПОСТАНОВЛЕНИЕ</w:t>
      </w:r>
    </w:p>
    <w:p w:rsidR="00102FCF" w:rsidRPr="00D63166" w:rsidRDefault="00102FCF">
      <w:pPr>
        <w:jc w:val="center"/>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10"/>
        <w:gridCol w:w="6060"/>
        <w:gridCol w:w="1697"/>
      </w:tblGrid>
      <w:tr w:rsidR="00102FCF" w:rsidTr="00397F42">
        <w:tc>
          <w:tcPr>
            <w:tcW w:w="1710" w:type="dxa"/>
            <w:tcBorders>
              <w:bottom w:val="single" w:sz="1" w:space="0" w:color="000000"/>
            </w:tcBorders>
            <w:shd w:val="clear" w:color="auto" w:fill="FFFFFF" w:themeFill="background1"/>
          </w:tcPr>
          <w:p w:rsidR="00102FCF" w:rsidRDefault="00733163" w:rsidP="00397F42">
            <w:pPr>
              <w:pStyle w:val="ac"/>
              <w:snapToGrid w:val="0"/>
              <w:jc w:val="center"/>
              <w:rPr>
                <w:sz w:val="28"/>
                <w:szCs w:val="28"/>
              </w:rPr>
            </w:pPr>
            <w:r>
              <w:rPr>
                <w:sz w:val="28"/>
                <w:szCs w:val="28"/>
              </w:rPr>
              <w:t>28</w:t>
            </w:r>
            <w:r w:rsidR="00102FCF">
              <w:rPr>
                <w:sz w:val="28"/>
                <w:szCs w:val="28"/>
              </w:rPr>
              <w:t>.0</w:t>
            </w:r>
            <w:r w:rsidR="00397F42">
              <w:rPr>
                <w:sz w:val="28"/>
                <w:szCs w:val="28"/>
              </w:rPr>
              <w:t>2</w:t>
            </w:r>
            <w:r w:rsidR="00102FCF">
              <w:rPr>
                <w:sz w:val="28"/>
                <w:szCs w:val="28"/>
              </w:rPr>
              <w:t>.20</w:t>
            </w:r>
            <w:r w:rsidR="00397F42">
              <w:rPr>
                <w:sz w:val="28"/>
                <w:szCs w:val="28"/>
              </w:rPr>
              <w:t>22</w:t>
            </w:r>
          </w:p>
        </w:tc>
        <w:tc>
          <w:tcPr>
            <w:tcW w:w="6060" w:type="dxa"/>
            <w:shd w:val="clear" w:color="auto" w:fill="FFFFFF" w:themeFill="background1"/>
          </w:tcPr>
          <w:p w:rsidR="00102FCF" w:rsidRDefault="00111DF7" w:rsidP="00C979A2">
            <w:pPr>
              <w:pStyle w:val="ac"/>
              <w:snapToGrid w:val="0"/>
              <w:rPr>
                <w:sz w:val="28"/>
                <w:szCs w:val="28"/>
              </w:rPr>
            </w:pPr>
            <w:r>
              <w:rPr>
                <w:sz w:val="28"/>
                <w:szCs w:val="28"/>
              </w:rPr>
              <w:t xml:space="preserve">                                                                               </w:t>
            </w:r>
          </w:p>
        </w:tc>
        <w:tc>
          <w:tcPr>
            <w:tcW w:w="1697" w:type="dxa"/>
            <w:tcBorders>
              <w:bottom w:val="single" w:sz="1" w:space="0" w:color="000000"/>
            </w:tcBorders>
            <w:shd w:val="clear" w:color="auto" w:fill="FFFFFF" w:themeFill="background1"/>
          </w:tcPr>
          <w:p w:rsidR="00102FCF" w:rsidRDefault="00C979A2" w:rsidP="00111DF7">
            <w:pPr>
              <w:pStyle w:val="ac"/>
              <w:snapToGrid w:val="0"/>
              <w:rPr>
                <w:sz w:val="28"/>
                <w:szCs w:val="28"/>
              </w:rPr>
            </w:pPr>
            <w:r>
              <w:rPr>
                <w:sz w:val="28"/>
                <w:szCs w:val="28"/>
              </w:rPr>
              <w:t xml:space="preserve">         № </w:t>
            </w:r>
            <w:r w:rsidR="00733163">
              <w:rPr>
                <w:sz w:val="28"/>
                <w:szCs w:val="28"/>
              </w:rPr>
              <w:t>6</w:t>
            </w:r>
          </w:p>
        </w:tc>
      </w:tr>
      <w:tr w:rsidR="00102FCF">
        <w:tc>
          <w:tcPr>
            <w:tcW w:w="1710" w:type="dxa"/>
          </w:tcPr>
          <w:p w:rsidR="00102FCF" w:rsidRDefault="00102FCF">
            <w:pPr>
              <w:pStyle w:val="ac"/>
              <w:snapToGrid w:val="0"/>
              <w:jc w:val="center"/>
              <w:rPr>
                <w:sz w:val="28"/>
                <w:szCs w:val="28"/>
              </w:rPr>
            </w:pPr>
          </w:p>
        </w:tc>
        <w:tc>
          <w:tcPr>
            <w:tcW w:w="6060" w:type="dxa"/>
          </w:tcPr>
          <w:p w:rsidR="00102FCF" w:rsidRDefault="002C4398">
            <w:pPr>
              <w:pStyle w:val="ac"/>
              <w:snapToGrid w:val="0"/>
              <w:jc w:val="center"/>
              <w:rPr>
                <w:sz w:val="28"/>
                <w:szCs w:val="28"/>
              </w:rPr>
            </w:pPr>
            <w:r>
              <w:rPr>
                <w:sz w:val="28"/>
                <w:szCs w:val="28"/>
              </w:rPr>
              <w:t>п</w:t>
            </w:r>
            <w:r w:rsidR="00653631">
              <w:rPr>
                <w:sz w:val="28"/>
                <w:szCs w:val="28"/>
              </w:rPr>
              <w:t>.</w:t>
            </w:r>
            <w:r w:rsidR="00AC3603">
              <w:rPr>
                <w:sz w:val="28"/>
                <w:szCs w:val="28"/>
              </w:rPr>
              <w:t xml:space="preserve"> </w:t>
            </w:r>
            <w:r>
              <w:rPr>
                <w:sz w:val="28"/>
                <w:szCs w:val="28"/>
              </w:rPr>
              <w:t>Юбилейный</w:t>
            </w:r>
          </w:p>
        </w:tc>
        <w:tc>
          <w:tcPr>
            <w:tcW w:w="1697" w:type="dxa"/>
          </w:tcPr>
          <w:p w:rsidR="00102FCF" w:rsidRDefault="00102FCF">
            <w:pPr>
              <w:pStyle w:val="ac"/>
              <w:snapToGrid w:val="0"/>
              <w:jc w:val="center"/>
              <w:rPr>
                <w:sz w:val="28"/>
                <w:szCs w:val="28"/>
              </w:rPr>
            </w:pPr>
          </w:p>
        </w:tc>
      </w:tr>
    </w:tbl>
    <w:p w:rsidR="00102FCF" w:rsidRDefault="00102FCF">
      <w:pPr>
        <w:jc w:val="center"/>
      </w:pPr>
    </w:p>
    <w:p w:rsidR="00102FCF" w:rsidRDefault="00102FCF">
      <w:pPr>
        <w:jc w:val="center"/>
        <w:rPr>
          <w:sz w:val="24"/>
          <w:szCs w:val="29"/>
        </w:rPr>
      </w:pPr>
    </w:p>
    <w:tbl>
      <w:tblPr>
        <w:tblW w:w="0" w:type="auto"/>
        <w:tblInd w:w="42" w:type="dxa"/>
        <w:tblLayout w:type="fixed"/>
        <w:tblCellMar>
          <w:top w:w="55" w:type="dxa"/>
          <w:left w:w="55" w:type="dxa"/>
          <w:bottom w:w="55" w:type="dxa"/>
          <w:right w:w="55" w:type="dxa"/>
        </w:tblCellMar>
        <w:tblLook w:val="0000" w:firstRow="0" w:lastRow="0" w:firstColumn="0" w:lastColumn="0" w:noHBand="0" w:noVBand="0"/>
      </w:tblPr>
      <w:tblGrid>
        <w:gridCol w:w="900"/>
        <w:gridCol w:w="7035"/>
        <w:gridCol w:w="1544"/>
      </w:tblGrid>
      <w:tr w:rsidR="00102FCF">
        <w:tc>
          <w:tcPr>
            <w:tcW w:w="900" w:type="dxa"/>
          </w:tcPr>
          <w:p w:rsidR="00102FCF" w:rsidRDefault="00102FCF">
            <w:pPr>
              <w:pStyle w:val="ac"/>
              <w:snapToGrid w:val="0"/>
              <w:rPr>
                <w:sz w:val="28"/>
                <w:szCs w:val="28"/>
              </w:rPr>
            </w:pPr>
          </w:p>
        </w:tc>
        <w:tc>
          <w:tcPr>
            <w:tcW w:w="7035" w:type="dxa"/>
          </w:tcPr>
          <w:p w:rsidR="0087178F" w:rsidRDefault="00102FCF">
            <w:pPr>
              <w:pStyle w:val="ac"/>
              <w:snapToGrid w:val="0"/>
              <w:jc w:val="center"/>
              <w:rPr>
                <w:b/>
                <w:bCs/>
                <w:sz w:val="28"/>
                <w:szCs w:val="28"/>
              </w:rPr>
            </w:pPr>
            <w:r>
              <w:rPr>
                <w:b/>
                <w:bCs/>
                <w:sz w:val="28"/>
                <w:szCs w:val="28"/>
              </w:rPr>
              <w:t xml:space="preserve">Об утверждении кодекса этики и служебного поведения муниципальных служащих администрации </w:t>
            </w:r>
            <w:r w:rsidR="002C4398">
              <w:rPr>
                <w:b/>
                <w:bCs/>
                <w:sz w:val="28"/>
                <w:szCs w:val="28"/>
              </w:rPr>
              <w:t>Юбилейного</w:t>
            </w:r>
            <w:r w:rsidR="0087178F">
              <w:rPr>
                <w:b/>
                <w:bCs/>
                <w:sz w:val="28"/>
                <w:szCs w:val="28"/>
              </w:rPr>
              <w:t xml:space="preserve"> сельского поселения</w:t>
            </w:r>
          </w:p>
          <w:p w:rsidR="00102FCF" w:rsidRDefault="00102FCF">
            <w:pPr>
              <w:pStyle w:val="ac"/>
              <w:snapToGrid w:val="0"/>
              <w:jc w:val="center"/>
              <w:rPr>
                <w:b/>
                <w:bCs/>
                <w:sz w:val="28"/>
                <w:szCs w:val="28"/>
              </w:rPr>
            </w:pPr>
            <w:r>
              <w:rPr>
                <w:b/>
                <w:bCs/>
                <w:sz w:val="28"/>
                <w:szCs w:val="28"/>
              </w:rPr>
              <w:t>Котельничского района</w:t>
            </w:r>
            <w:r w:rsidR="00397F42">
              <w:rPr>
                <w:b/>
                <w:bCs/>
                <w:sz w:val="28"/>
                <w:szCs w:val="28"/>
              </w:rPr>
              <w:t xml:space="preserve"> Кировской области</w:t>
            </w:r>
          </w:p>
        </w:tc>
        <w:tc>
          <w:tcPr>
            <w:tcW w:w="1544" w:type="dxa"/>
          </w:tcPr>
          <w:p w:rsidR="00102FCF" w:rsidRDefault="00102FCF">
            <w:pPr>
              <w:pStyle w:val="ac"/>
              <w:snapToGrid w:val="0"/>
              <w:rPr>
                <w:sz w:val="28"/>
                <w:szCs w:val="28"/>
              </w:rPr>
            </w:pPr>
          </w:p>
        </w:tc>
      </w:tr>
    </w:tbl>
    <w:p w:rsidR="00102FCF" w:rsidRDefault="00102FCF">
      <w:pPr>
        <w:jc w:val="center"/>
      </w:pPr>
    </w:p>
    <w:p w:rsidR="00102FCF" w:rsidRDefault="00102FCF">
      <w:pPr>
        <w:ind w:firstLine="709"/>
        <w:jc w:val="both"/>
        <w:rPr>
          <w:sz w:val="28"/>
          <w:szCs w:val="28"/>
        </w:rPr>
      </w:pPr>
    </w:p>
    <w:p w:rsidR="00102FCF" w:rsidRDefault="00102FCF">
      <w:pPr>
        <w:ind w:firstLine="709"/>
        <w:jc w:val="both"/>
        <w:rPr>
          <w:sz w:val="28"/>
          <w:szCs w:val="28"/>
        </w:rPr>
      </w:pPr>
      <w:r>
        <w:rPr>
          <w:sz w:val="28"/>
          <w:szCs w:val="28"/>
        </w:rPr>
        <w:t>На основании положений Федеральных законов от 02.03.2007 № 25-ФЗ «О муниципальной службе в Российской Федерации», от 25.12.2008 № 273-ФЗ «О противодействии коррупции», Указа Президента Российской Федерации от 12.08.2002 № 885 «Об утверждении общих принципов служебного поведения государственных служащих», адм</w:t>
      </w:r>
      <w:r w:rsidR="00111DF7">
        <w:rPr>
          <w:sz w:val="28"/>
          <w:szCs w:val="28"/>
        </w:rPr>
        <w:t>инистрация</w:t>
      </w:r>
      <w:r w:rsidR="00653631">
        <w:rPr>
          <w:sz w:val="28"/>
          <w:szCs w:val="28"/>
        </w:rPr>
        <w:t xml:space="preserve"> </w:t>
      </w:r>
      <w:r w:rsidR="002C4398">
        <w:rPr>
          <w:sz w:val="28"/>
          <w:szCs w:val="28"/>
        </w:rPr>
        <w:t>Юбилейного</w:t>
      </w:r>
      <w:r w:rsidR="00653631">
        <w:rPr>
          <w:sz w:val="28"/>
          <w:szCs w:val="28"/>
        </w:rPr>
        <w:t xml:space="preserve"> сельского </w:t>
      </w:r>
      <w:r w:rsidR="00D26330">
        <w:rPr>
          <w:sz w:val="28"/>
          <w:szCs w:val="28"/>
        </w:rPr>
        <w:t>поселения ПОСТАНОВЛЯЕТ</w:t>
      </w:r>
      <w:r>
        <w:rPr>
          <w:sz w:val="28"/>
          <w:szCs w:val="28"/>
        </w:rPr>
        <w:t>:</w:t>
      </w:r>
    </w:p>
    <w:p w:rsidR="00102FCF" w:rsidRDefault="00102FCF">
      <w:pPr>
        <w:ind w:firstLine="709"/>
        <w:jc w:val="both"/>
        <w:rPr>
          <w:sz w:val="28"/>
          <w:szCs w:val="28"/>
        </w:rPr>
      </w:pPr>
      <w:r>
        <w:rPr>
          <w:sz w:val="28"/>
          <w:szCs w:val="28"/>
        </w:rPr>
        <w:t>1. Утвердить кодекс этики и служебного поведения муниципальных служащих адм</w:t>
      </w:r>
      <w:r w:rsidR="00653631">
        <w:rPr>
          <w:sz w:val="28"/>
          <w:szCs w:val="28"/>
        </w:rPr>
        <w:t xml:space="preserve">инистрации </w:t>
      </w:r>
      <w:r w:rsidR="002C4398">
        <w:rPr>
          <w:sz w:val="28"/>
          <w:szCs w:val="28"/>
        </w:rPr>
        <w:t>Юбилейного</w:t>
      </w:r>
      <w:r w:rsidR="00653631">
        <w:rPr>
          <w:sz w:val="28"/>
          <w:szCs w:val="28"/>
        </w:rPr>
        <w:t xml:space="preserve"> сельского поселения</w:t>
      </w:r>
      <w:r>
        <w:rPr>
          <w:sz w:val="28"/>
          <w:szCs w:val="28"/>
        </w:rPr>
        <w:t xml:space="preserve"> </w:t>
      </w:r>
      <w:r w:rsidR="00C979A2" w:rsidRPr="00C979A2">
        <w:rPr>
          <w:bCs/>
          <w:sz w:val="28"/>
          <w:szCs w:val="28"/>
        </w:rPr>
        <w:t>Котельничского района Кировской области</w:t>
      </w:r>
      <w:r w:rsidR="00C979A2">
        <w:rPr>
          <w:sz w:val="28"/>
          <w:szCs w:val="28"/>
        </w:rPr>
        <w:t xml:space="preserve"> </w:t>
      </w:r>
      <w:r>
        <w:rPr>
          <w:sz w:val="28"/>
          <w:szCs w:val="28"/>
        </w:rPr>
        <w:t>(далее — кодекс). Прилагается.</w:t>
      </w:r>
    </w:p>
    <w:p w:rsidR="00D26330" w:rsidRDefault="00397F42">
      <w:pPr>
        <w:ind w:firstLine="709"/>
        <w:jc w:val="both"/>
        <w:rPr>
          <w:sz w:val="28"/>
          <w:szCs w:val="28"/>
        </w:rPr>
      </w:pPr>
      <w:r>
        <w:rPr>
          <w:sz w:val="28"/>
          <w:szCs w:val="28"/>
        </w:rPr>
        <w:t xml:space="preserve">2. </w:t>
      </w:r>
      <w:r w:rsidR="00D26330">
        <w:rPr>
          <w:sz w:val="28"/>
          <w:szCs w:val="28"/>
        </w:rPr>
        <w:t>Признать утратившим силу:</w:t>
      </w:r>
    </w:p>
    <w:p w:rsidR="00397F42" w:rsidRDefault="00D26330">
      <w:pPr>
        <w:ind w:firstLine="709"/>
        <w:jc w:val="both"/>
        <w:rPr>
          <w:bCs/>
          <w:sz w:val="28"/>
          <w:szCs w:val="28"/>
        </w:rPr>
      </w:pPr>
      <w:r>
        <w:rPr>
          <w:sz w:val="28"/>
          <w:szCs w:val="28"/>
        </w:rPr>
        <w:t>2.1. постановление администрации Юбилейного сельского поселения Котельничского района Кировской области № 10 от 02.03.2011 «Об утверждении</w:t>
      </w:r>
      <w:r w:rsidRPr="00D26330">
        <w:rPr>
          <w:bCs/>
          <w:sz w:val="28"/>
          <w:szCs w:val="28"/>
        </w:rPr>
        <w:t xml:space="preserve"> </w:t>
      </w:r>
      <w:r w:rsidRPr="00397F42">
        <w:rPr>
          <w:bCs/>
          <w:sz w:val="28"/>
          <w:szCs w:val="28"/>
        </w:rPr>
        <w:t xml:space="preserve">кодекса этики и служебного поведения муниципальных служащих администрации </w:t>
      </w:r>
      <w:r>
        <w:rPr>
          <w:bCs/>
          <w:sz w:val="28"/>
          <w:szCs w:val="28"/>
        </w:rPr>
        <w:t>Юбилейного</w:t>
      </w:r>
      <w:r w:rsidRPr="00397F42">
        <w:rPr>
          <w:bCs/>
          <w:sz w:val="28"/>
          <w:szCs w:val="28"/>
        </w:rPr>
        <w:t xml:space="preserve"> сельского поселения</w:t>
      </w:r>
      <w:r>
        <w:rPr>
          <w:bCs/>
          <w:sz w:val="28"/>
          <w:szCs w:val="28"/>
        </w:rPr>
        <w:t xml:space="preserve"> </w:t>
      </w:r>
      <w:r w:rsidRPr="00397F42">
        <w:rPr>
          <w:bCs/>
          <w:sz w:val="28"/>
          <w:szCs w:val="28"/>
        </w:rPr>
        <w:t>Котельничского района</w:t>
      </w:r>
      <w:r>
        <w:rPr>
          <w:bCs/>
          <w:sz w:val="28"/>
          <w:szCs w:val="28"/>
        </w:rPr>
        <w:t>»;</w:t>
      </w:r>
    </w:p>
    <w:p w:rsidR="00D26330" w:rsidRDefault="00D26330">
      <w:pPr>
        <w:ind w:firstLine="709"/>
        <w:jc w:val="both"/>
        <w:rPr>
          <w:sz w:val="28"/>
          <w:szCs w:val="28"/>
        </w:rPr>
      </w:pPr>
      <w:r>
        <w:rPr>
          <w:bCs/>
          <w:sz w:val="28"/>
          <w:szCs w:val="28"/>
        </w:rPr>
        <w:t xml:space="preserve">2.2. </w:t>
      </w:r>
      <w:r>
        <w:rPr>
          <w:sz w:val="28"/>
          <w:szCs w:val="28"/>
        </w:rPr>
        <w:t xml:space="preserve">постановление администрации Юбилейного сельского поселения Котельничского района Кировской области «О внесении изменений в постановление администрации Юбилейного сельского поселения от 02.03.2011 № 10 «Об утверждении </w:t>
      </w:r>
      <w:r w:rsidRPr="00397F42">
        <w:rPr>
          <w:bCs/>
          <w:sz w:val="28"/>
          <w:szCs w:val="28"/>
        </w:rPr>
        <w:t xml:space="preserve">кодекса этики и служебного поведения муниципальных служащих администрации </w:t>
      </w:r>
      <w:r>
        <w:rPr>
          <w:bCs/>
          <w:sz w:val="28"/>
          <w:szCs w:val="28"/>
        </w:rPr>
        <w:t>Юбилейного</w:t>
      </w:r>
      <w:r w:rsidRPr="00397F42">
        <w:rPr>
          <w:bCs/>
          <w:sz w:val="28"/>
          <w:szCs w:val="28"/>
        </w:rPr>
        <w:t xml:space="preserve"> сельского поселения</w:t>
      </w:r>
      <w:r>
        <w:rPr>
          <w:bCs/>
          <w:sz w:val="28"/>
          <w:szCs w:val="28"/>
        </w:rPr>
        <w:t xml:space="preserve"> </w:t>
      </w:r>
      <w:r w:rsidRPr="00397F42">
        <w:rPr>
          <w:bCs/>
          <w:sz w:val="28"/>
          <w:szCs w:val="28"/>
        </w:rPr>
        <w:t>Котельничского района</w:t>
      </w:r>
      <w:r>
        <w:rPr>
          <w:bCs/>
          <w:sz w:val="28"/>
          <w:szCs w:val="28"/>
        </w:rPr>
        <w:t>».</w:t>
      </w:r>
    </w:p>
    <w:p w:rsidR="00102FCF" w:rsidRDefault="00397F42">
      <w:pPr>
        <w:ind w:firstLine="709"/>
        <w:jc w:val="both"/>
        <w:rPr>
          <w:sz w:val="28"/>
          <w:szCs w:val="28"/>
        </w:rPr>
      </w:pPr>
      <w:r>
        <w:rPr>
          <w:sz w:val="28"/>
          <w:szCs w:val="28"/>
        </w:rPr>
        <w:t>3</w:t>
      </w:r>
      <w:r w:rsidR="00102FCF">
        <w:rPr>
          <w:sz w:val="28"/>
          <w:szCs w:val="28"/>
        </w:rPr>
        <w:t>.</w:t>
      </w:r>
      <w:r>
        <w:rPr>
          <w:sz w:val="28"/>
          <w:szCs w:val="28"/>
        </w:rPr>
        <w:t xml:space="preserve"> </w:t>
      </w:r>
      <w:r w:rsidR="00521DA7">
        <w:rPr>
          <w:sz w:val="28"/>
          <w:szCs w:val="28"/>
        </w:rPr>
        <w:t>М</w:t>
      </w:r>
      <w:r w:rsidR="00521DA7" w:rsidRPr="00397F42">
        <w:rPr>
          <w:bCs/>
          <w:sz w:val="28"/>
          <w:szCs w:val="28"/>
        </w:rPr>
        <w:t>униципальны</w:t>
      </w:r>
      <w:r w:rsidR="00521DA7">
        <w:rPr>
          <w:bCs/>
          <w:sz w:val="28"/>
          <w:szCs w:val="28"/>
        </w:rPr>
        <w:t>м</w:t>
      </w:r>
      <w:r w:rsidR="00521DA7" w:rsidRPr="00397F42">
        <w:rPr>
          <w:bCs/>
          <w:sz w:val="28"/>
          <w:szCs w:val="28"/>
        </w:rPr>
        <w:t xml:space="preserve"> служащи</w:t>
      </w:r>
      <w:r w:rsidR="00521DA7">
        <w:rPr>
          <w:bCs/>
          <w:sz w:val="28"/>
          <w:szCs w:val="28"/>
        </w:rPr>
        <w:t>м</w:t>
      </w:r>
      <w:r w:rsidR="00521DA7" w:rsidRPr="00521DA7">
        <w:rPr>
          <w:sz w:val="28"/>
          <w:szCs w:val="28"/>
          <w:lang w:eastAsia="en-US"/>
        </w:rPr>
        <w:t xml:space="preserve"> администрации </w:t>
      </w:r>
      <w:r w:rsidR="00D63166">
        <w:rPr>
          <w:sz w:val="28"/>
          <w:szCs w:val="28"/>
          <w:lang w:eastAsia="en-US"/>
        </w:rPr>
        <w:t>Юбилейного</w:t>
      </w:r>
      <w:r w:rsidR="00521DA7" w:rsidRPr="00521DA7">
        <w:rPr>
          <w:sz w:val="28"/>
          <w:szCs w:val="28"/>
          <w:lang w:eastAsia="en-US"/>
        </w:rPr>
        <w:t xml:space="preserve"> сельского поселения</w:t>
      </w:r>
      <w:r w:rsidR="00521DA7">
        <w:rPr>
          <w:sz w:val="28"/>
          <w:szCs w:val="28"/>
        </w:rPr>
        <w:t xml:space="preserve"> изучить</w:t>
      </w:r>
      <w:r w:rsidR="00102FCF">
        <w:rPr>
          <w:sz w:val="28"/>
          <w:szCs w:val="28"/>
        </w:rPr>
        <w:t xml:space="preserve"> кодекс</w:t>
      </w:r>
      <w:r w:rsidR="00521DA7">
        <w:rPr>
          <w:sz w:val="28"/>
          <w:szCs w:val="28"/>
        </w:rPr>
        <w:t xml:space="preserve"> </w:t>
      </w:r>
      <w:r w:rsidR="00521DA7" w:rsidRPr="00397F42">
        <w:rPr>
          <w:bCs/>
          <w:sz w:val="28"/>
          <w:szCs w:val="28"/>
        </w:rPr>
        <w:t>этики и служебного поведения муниципальных служащих</w:t>
      </w:r>
      <w:r w:rsidR="00102FCF">
        <w:rPr>
          <w:sz w:val="28"/>
          <w:szCs w:val="28"/>
        </w:rPr>
        <w:t>;</w:t>
      </w:r>
    </w:p>
    <w:p w:rsidR="00C979A2" w:rsidRPr="00C979A2" w:rsidRDefault="00C979A2" w:rsidP="00C979A2">
      <w:pPr>
        <w:tabs>
          <w:tab w:val="left" w:pos="709"/>
        </w:tabs>
        <w:spacing w:before="1"/>
        <w:ind w:right="29"/>
        <w:jc w:val="both"/>
        <w:rPr>
          <w:sz w:val="28"/>
          <w:szCs w:val="28"/>
          <w:lang w:eastAsia="ru-RU"/>
        </w:rPr>
      </w:pPr>
      <w:r>
        <w:rPr>
          <w:sz w:val="28"/>
          <w:szCs w:val="28"/>
        </w:rPr>
        <w:tab/>
      </w:r>
      <w:r w:rsidR="00102FCF">
        <w:rPr>
          <w:sz w:val="28"/>
          <w:szCs w:val="28"/>
        </w:rPr>
        <w:t>4.</w:t>
      </w:r>
      <w:r w:rsidRPr="00C979A2">
        <w:rPr>
          <w:sz w:val="28"/>
          <w:szCs w:val="28"/>
          <w:lang w:eastAsia="ru-RU"/>
        </w:rPr>
        <w:t xml:space="preserve"> Настоящее постановление опубликовать  на официальном сайте администрации Котельничского района </w:t>
      </w:r>
      <w:hyperlink r:id="rId8" w:history="1">
        <w:r w:rsidRPr="00C979A2">
          <w:rPr>
            <w:color w:val="0000FF"/>
            <w:sz w:val="28"/>
            <w:szCs w:val="28"/>
            <w:u w:val="single"/>
            <w:lang w:eastAsia="en-US"/>
          </w:rPr>
          <w:t>http://www.kotelnich-msu.ru</w:t>
        </w:r>
      </w:hyperlink>
      <w:r w:rsidRPr="00C979A2">
        <w:rPr>
          <w:color w:val="000000"/>
          <w:sz w:val="28"/>
          <w:szCs w:val="28"/>
          <w:lang w:eastAsia="en-US"/>
        </w:rPr>
        <w:t xml:space="preserve"> </w:t>
      </w:r>
      <w:r w:rsidRPr="00C979A2">
        <w:rPr>
          <w:sz w:val="28"/>
          <w:szCs w:val="28"/>
          <w:lang w:eastAsia="ru-RU"/>
        </w:rPr>
        <w:t xml:space="preserve">в сети «Интернет». </w:t>
      </w:r>
    </w:p>
    <w:p w:rsidR="00102FCF" w:rsidRDefault="00102FCF">
      <w:pPr>
        <w:spacing w:line="360" w:lineRule="auto"/>
        <w:ind w:firstLine="709"/>
        <w:jc w:val="both"/>
        <w:rPr>
          <w:sz w:val="28"/>
          <w:szCs w:val="28"/>
        </w:rPr>
      </w:pPr>
    </w:p>
    <w:p w:rsidR="00102FCF" w:rsidRDefault="00C979A2">
      <w:pPr>
        <w:rPr>
          <w:sz w:val="28"/>
          <w:szCs w:val="28"/>
        </w:rPr>
      </w:pPr>
      <w:r>
        <w:rPr>
          <w:sz w:val="28"/>
          <w:szCs w:val="28"/>
        </w:rPr>
        <w:t xml:space="preserve">Глава администрации                                                                        </w:t>
      </w:r>
      <w:r w:rsidR="00D63166">
        <w:rPr>
          <w:sz w:val="28"/>
          <w:szCs w:val="28"/>
        </w:rPr>
        <w:t>С.В. Червяков</w:t>
      </w:r>
    </w:p>
    <w:p w:rsidR="00102FCF" w:rsidRDefault="00102FCF">
      <w:pPr>
        <w:rPr>
          <w:sz w:val="24"/>
          <w:szCs w:val="29"/>
        </w:rPr>
      </w:pPr>
    </w:p>
    <w:p w:rsidR="00102FCF" w:rsidRDefault="00102FC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3"/>
        <w:gridCol w:w="4733"/>
      </w:tblGrid>
      <w:tr w:rsidR="00102FCF">
        <w:tc>
          <w:tcPr>
            <w:tcW w:w="4733" w:type="dxa"/>
          </w:tcPr>
          <w:p w:rsidR="00102FCF" w:rsidRDefault="00102FCF">
            <w:pPr>
              <w:pStyle w:val="ac"/>
              <w:rPr>
                <w:sz w:val="28"/>
                <w:szCs w:val="28"/>
              </w:rPr>
            </w:pPr>
          </w:p>
        </w:tc>
        <w:tc>
          <w:tcPr>
            <w:tcW w:w="4733" w:type="dxa"/>
          </w:tcPr>
          <w:p w:rsidR="00102FCF" w:rsidRPr="00C979A2" w:rsidRDefault="00102FCF" w:rsidP="00C979A2">
            <w:pPr>
              <w:pStyle w:val="ac"/>
              <w:jc w:val="right"/>
              <w:rPr>
                <w:sz w:val="24"/>
                <w:szCs w:val="24"/>
              </w:rPr>
            </w:pPr>
            <w:r w:rsidRPr="00C979A2">
              <w:rPr>
                <w:sz w:val="24"/>
                <w:szCs w:val="24"/>
              </w:rPr>
              <w:t>УТВЕРЖДЕН</w:t>
            </w:r>
          </w:p>
          <w:p w:rsidR="00102FCF" w:rsidRPr="00C979A2" w:rsidRDefault="00102FCF" w:rsidP="00C979A2">
            <w:pPr>
              <w:pStyle w:val="ac"/>
              <w:jc w:val="right"/>
              <w:rPr>
                <w:sz w:val="24"/>
                <w:szCs w:val="24"/>
              </w:rPr>
            </w:pPr>
            <w:r w:rsidRPr="00C979A2">
              <w:rPr>
                <w:sz w:val="24"/>
                <w:szCs w:val="24"/>
              </w:rPr>
              <w:t>постановлением администрации</w:t>
            </w:r>
          </w:p>
          <w:p w:rsidR="00102FCF" w:rsidRPr="00C979A2" w:rsidRDefault="00D63166" w:rsidP="00C979A2">
            <w:pPr>
              <w:pStyle w:val="ac"/>
              <w:jc w:val="right"/>
              <w:rPr>
                <w:sz w:val="24"/>
                <w:szCs w:val="24"/>
              </w:rPr>
            </w:pPr>
            <w:r>
              <w:rPr>
                <w:sz w:val="24"/>
                <w:szCs w:val="24"/>
              </w:rPr>
              <w:t>Юбилейного</w:t>
            </w:r>
            <w:r w:rsidR="00633787" w:rsidRPr="00C979A2">
              <w:rPr>
                <w:sz w:val="24"/>
                <w:szCs w:val="24"/>
              </w:rPr>
              <w:t xml:space="preserve"> сельского поселения</w:t>
            </w:r>
          </w:p>
          <w:p w:rsidR="00102FCF" w:rsidRDefault="00733163" w:rsidP="00C979A2">
            <w:pPr>
              <w:pStyle w:val="ac"/>
              <w:jc w:val="right"/>
              <w:rPr>
                <w:sz w:val="28"/>
                <w:szCs w:val="28"/>
              </w:rPr>
            </w:pPr>
            <w:r>
              <w:rPr>
                <w:sz w:val="24"/>
                <w:szCs w:val="24"/>
              </w:rPr>
              <w:t>от 28</w:t>
            </w:r>
            <w:r w:rsidR="00633787" w:rsidRPr="00C979A2">
              <w:rPr>
                <w:sz w:val="24"/>
                <w:szCs w:val="24"/>
              </w:rPr>
              <w:t>.0</w:t>
            </w:r>
            <w:r w:rsidR="00C979A2">
              <w:rPr>
                <w:sz w:val="24"/>
                <w:szCs w:val="24"/>
              </w:rPr>
              <w:t>2</w:t>
            </w:r>
            <w:r w:rsidR="00633787" w:rsidRPr="00C979A2">
              <w:rPr>
                <w:sz w:val="24"/>
                <w:szCs w:val="24"/>
              </w:rPr>
              <w:t>.20</w:t>
            </w:r>
            <w:r w:rsidR="00C979A2">
              <w:rPr>
                <w:sz w:val="24"/>
                <w:szCs w:val="24"/>
              </w:rPr>
              <w:t>22</w:t>
            </w:r>
            <w:r w:rsidR="00633787" w:rsidRPr="00C979A2">
              <w:rPr>
                <w:sz w:val="24"/>
                <w:szCs w:val="24"/>
              </w:rPr>
              <w:t xml:space="preserve"> № </w:t>
            </w:r>
            <w:r>
              <w:rPr>
                <w:sz w:val="24"/>
                <w:szCs w:val="24"/>
              </w:rPr>
              <w:t>6</w:t>
            </w:r>
          </w:p>
        </w:tc>
      </w:tr>
    </w:tbl>
    <w:p w:rsidR="00102FCF" w:rsidRDefault="00102FCF">
      <w:pPr>
        <w:rPr>
          <w:sz w:val="28"/>
          <w:szCs w:val="28"/>
        </w:rPr>
      </w:pPr>
    </w:p>
    <w:p w:rsidR="00102FCF" w:rsidRDefault="00102FCF">
      <w:pPr>
        <w:rPr>
          <w:sz w:val="24"/>
          <w:szCs w:val="24"/>
        </w:rPr>
      </w:pPr>
    </w:p>
    <w:p w:rsidR="00633787" w:rsidRDefault="00102FCF" w:rsidP="00D63166">
      <w:pPr>
        <w:pStyle w:val="Style2"/>
        <w:widowControl/>
        <w:spacing w:line="276" w:lineRule="auto"/>
        <w:ind w:left="1208" w:right="1072"/>
        <w:rPr>
          <w:rStyle w:val="FontStyle11"/>
        </w:rPr>
      </w:pPr>
      <w:r>
        <w:rPr>
          <w:rStyle w:val="FontStyle11"/>
        </w:rPr>
        <w:t>Кодекс этики и служебного поведения муниципал</w:t>
      </w:r>
      <w:r w:rsidR="00633787">
        <w:rPr>
          <w:rStyle w:val="FontStyle11"/>
        </w:rPr>
        <w:t>ьных служащих администрации</w:t>
      </w:r>
    </w:p>
    <w:p w:rsidR="00633787" w:rsidRDefault="00D63166" w:rsidP="00D63166">
      <w:pPr>
        <w:pStyle w:val="Style2"/>
        <w:widowControl/>
        <w:spacing w:line="276" w:lineRule="auto"/>
        <w:ind w:left="1208" w:right="1072"/>
        <w:rPr>
          <w:rStyle w:val="FontStyle11"/>
        </w:rPr>
      </w:pPr>
      <w:r>
        <w:rPr>
          <w:rStyle w:val="FontStyle11"/>
        </w:rPr>
        <w:t>Юбилейного</w:t>
      </w:r>
      <w:r w:rsidR="00633787">
        <w:rPr>
          <w:rStyle w:val="FontStyle11"/>
        </w:rPr>
        <w:t xml:space="preserve"> сельского поселения</w:t>
      </w:r>
    </w:p>
    <w:p w:rsidR="00102FCF" w:rsidRDefault="00102FCF">
      <w:pPr>
        <w:pStyle w:val="Style3"/>
        <w:widowControl/>
        <w:spacing w:line="240" w:lineRule="exact"/>
        <w:rPr>
          <w:sz w:val="20"/>
          <w:szCs w:val="20"/>
        </w:rPr>
      </w:pPr>
    </w:p>
    <w:p w:rsidR="00102FCF" w:rsidRPr="00B77FA5" w:rsidRDefault="00102FCF">
      <w:pPr>
        <w:pStyle w:val="Style3"/>
        <w:widowControl/>
        <w:spacing w:before="139"/>
        <w:rPr>
          <w:rStyle w:val="FontStyle12"/>
          <w:b/>
          <w:sz w:val="28"/>
          <w:szCs w:val="28"/>
        </w:rPr>
      </w:pPr>
      <w:r w:rsidRPr="00B77FA5">
        <w:rPr>
          <w:rStyle w:val="FontStyle12"/>
          <w:b/>
          <w:sz w:val="28"/>
          <w:szCs w:val="28"/>
        </w:rPr>
        <w:t>1. Общие положения</w:t>
      </w:r>
    </w:p>
    <w:p w:rsidR="00102FCF" w:rsidRDefault="00102FCF">
      <w:pPr>
        <w:pStyle w:val="Style4"/>
        <w:widowControl/>
        <w:spacing w:line="240" w:lineRule="exact"/>
        <w:ind w:right="10"/>
        <w:rPr>
          <w:sz w:val="28"/>
          <w:szCs w:val="28"/>
        </w:rPr>
      </w:pPr>
    </w:p>
    <w:p w:rsidR="00102FCF" w:rsidRDefault="00102FCF">
      <w:pPr>
        <w:pStyle w:val="Style4"/>
        <w:widowControl/>
        <w:spacing w:before="120" w:line="355" w:lineRule="exact"/>
        <w:ind w:right="10" w:firstLine="0"/>
        <w:rPr>
          <w:rStyle w:val="FontStyle12"/>
          <w:sz w:val="28"/>
          <w:szCs w:val="28"/>
        </w:rPr>
      </w:pPr>
      <w:r>
        <w:rPr>
          <w:rStyle w:val="FontStyle12"/>
          <w:sz w:val="28"/>
          <w:szCs w:val="28"/>
        </w:rPr>
        <w:tab/>
        <w:t>1.1.</w:t>
      </w:r>
      <w:r w:rsidR="00D63166">
        <w:rPr>
          <w:rStyle w:val="FontStyle12"/>
          <w:sz w:val="28"/>
          <w:szCs w:val="28"/>
        </w:rPr>
        <w:t xml:space="preserve"> </w:t>
      </w:r>
      <w:r>
        <w:rPr>
          <w:rStyle w:val="FontStyle12"/>
          <w:sz w:val="28"/>
          <w:szCs w:val="28"/>
        </w:rPr>
        <w:t>Кодекс этики и служебного поведения муниципал</w:t>
      </w:r>
      <w:r w:rsidR="00633787">
        <w:rPr>
          <w:rStyle w:val="FontStyle12"/>
          <w:sz w:val="28"/>
          <w:szCs w:val="28"/>
        </w:rPr>
        <w:t xml:space="preserve">ьных служащих администрации </w:t>
      </w:r>
      <w:r w:rsidR="00D63166">
        <w:rPr>
          <w:rStyle w:val="FontStyle12"/>
          <w:sz w:val="28"/>
          <w:szCs w:val="28"/>
        </w:rPr>
        <w:t>Юбилейного</w:t>
      </w:r>
      <w:r w:rsidR="00633787">
        <w:rPr>
          <w:rStyle w:val="FontStyle12"/>
          <w:sz w:val="28"/>
          <w:szCs w:val="28"/>
        </w:rPr>
        <w:t xml:space="preserve"> сельского поселения</w:t>
      </w:r>
      <w:r>
        <w:rPr>
          <w:rStyle w:val="FontStyle12"/>
          <w:sz w:val="28"/>
          <w:szCs w:val="28"/>
        </w:rPr>
        <w:t xml:space="preserve"> (далее -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 </w:t>
      </w:r>
      <w:r>
        <w:rPr>
          <w:rStyle w:val="FontStyle12"/>
          <w:sz w:val="28"/>
          <w:szCs w:val="28"/>
          <w:lang w:val="en-US"/>
        </w:rPr>
        <w:t>R</w:t>
      </w:r>
      <w:r>
        <w:rPr>
          <w:rStyle w:val="FontStyle12"/>
          <w:sz w:val="28"/>
          <w:szCs w:val="28"/>
        </w:rPr>
        <w:t xml:space="preserve"> (2000) 10 о кодексах поведения для государственных служащих), Модельного закона «Об основах муниципальной службы» (принят на </w:t>
      </w:r>
      <w:r>
        <w:rPr>
          <w:rStyle w:val="FontStyle12"/>
          <w:spacing w:val="20"/>
          <w:sz w:val="28"/>
          <w:szCs w:val="28"/>
        </w:rPr>
        <w:t>19-м</w:t>
      </w:r>
      <w:r>
        <w:rPr>
          <w:rStyle w:val="FontStyle12"/>
          <w:sz w:val="28"/>
          <w:szCs w:val="28"/>
        </w:rPr>
        <w:t xml:space="preserve"> пленарном заседании Межпарламентской Ассамблеи государств - участников Содружества Независимых Государств (постановление № 19-10 от 26 марта 2002 г.), федеральных законов от </w:t>
      </w:r>
      <w:r>
        <w:rPr>
          <w:rStyle w:val="FontStyle12"/>
          <w:spacing w:val="20"/>
          <w:sz w:val="28"/>
          <w:szCs w:val="28"/>
        </w:rPr>
        <w:t>25</w:t>
      </w:r>
      <w:r>
        <w:rPr>
          <w:rStyle w:val="FontStyle12"/>
          <w:sz w:val="28"/>
          <w:szCs w:val="28"/>
        </w:rPr>
        <w:t xml:space="preserve"> декабря 2008 г. № 273-ФЗ «О противодействии коррупции», от 27 мая 2003 г. № 58-ФЗ «О системе государственной службы Российской Федерации», от 2 марта 2007 г. № 25-ФЗ «О муниципальной службе в Российской Федерации»,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 Указа Президента Российской Федерации от 12 августа 2002 г. №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102FCF" w:rsidRDefault="00102FCF" w:rsidP="00D63166">
      <w:pPr>
        <w:pStyle w:val="Style6"/>
        <w:widowControl/>
        <w:tabs>
          <w:tab w:val="left" w:pos="993"/>
        </w:tabs>
        <w:spacing w:line="355" w:lineRule="exact"/>
        <w:ind w:right="82"/>
        <w:rPr>
          <w:rStyle w:val="FontStyle12"/>
          <w:sz w:val="28"/>
          <w:szCs w:val="28"/>
        </w:rPr>
      </w:pPr>
      <w:r>
        <w:rPr>
          <w:rStyle w:val="FontStyle12"/>
          <w:sz w:val="28"/>
          <w:szCs w:val="28"/>
        </w:rPr>
        <w:t>1.2.</w:t>
      </w:r>
      <w:r w:rsidR="00D63166">
        <w:rPr>
          <w:rStyle w:val="FontStyle12"/>
          <w:sz w:val="28"/>
          <w:szCs w:val="28"/>
        </w:rPr>
        <w:t xml:space="preserve"> </w:t>
      </w:r>
      <w:r>
        <w:rPr>
          <w:rStyle w:val="FontStyle12"/>
          <w:sz w:val="28"/>
          <w:szCs w:val="28"/>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102FCF" w:rsidRDefault="00102FCF">
      <w:pPr>
        <w:pStyle w:val="Style6"/>
        <w:widowControl/>
        <w:tabs>
          <w:tab w:val="left" w:pos="1008"/>
        </w:tabs>
        <w:spacing w:line="355" w:lineRule="exact"/>
        <w:ind w:right="43"/>
        <w:rPr>
          <w:rStyle w:val="FontStyle12"/>
          <w:sz w:val="28"/>
          <w:szCs w:val="28"/>
        </w:rPr>
      </w:pPr>
      <w:r>
        <w:rPr>
          <w:rStyle w:val="FontStyle12"/>
          <w:sz w:val="28"/>
          <w:szCs w:val="28"/>
        </w:rPr>
        <w:t>1.3.</w:t>
      </w:r>
      <w:r w:rsidR="00D63166">
        <w:rPr>
          <w:rStyle w:val="FontStyle12"/>
          <w:sz w:val="28"/>
          <w:szCs w:val="28"/>
        </w:rPr>
        <w:t xml:space="preserve"> </w:t>
      </w:r>
      <w:r>
        <w:rPr>
          <w:rStyle w:val="FontStyle12"/>
          <w:sz w:val="28"/>
          <w:szCs w:val="28"/>
        </w:rPr>
        <w:t>Гражданин Российской Федерации,</w:t>
      </w:r>
      <w:r w:rsidR="00B048F6">
        <w:rPr>
          <w:rStyle w:val="FontStyle12"/>
          <w:sz w:val="28"/>
          <w:szCs w:val="28"/>
        </w:rPr>
        <w:t xml:space="preserve"> </w:t>
      </w:r>
      <w:r w:rsidR="00D63166">
        <w:rPr>
          <w:rStyle w:val="FontStyle12"/>
          <w:sz w:val="28"/>
          <w:szCs w:val="28"/>
        </w:rPr>
        <w:t>иностранные граждане,</w:t>
      </w:r>
      <w:r w:rsidR="00B048F6">
        <w:rPr>
          <w:rStyle w:val="FontStyle12"/>
          <w:sz w:val="28"/>
          <w:szCs w:val="28"/>
        </w:rPr>
        <w:t xml:space="preserve"> поступающие на муниципальную службу</w:t>
      </w:r>
      <w:r>
        <w:rPr>
          <w:rStyle w:val="FontStyle12"/>
          <w:sz w:val="28"/>
          <w:szCs w:val="28"/>
        </w:rPr>
        <w:t xml:space="preserve"> (далее - муниципальная служба), обязан ознакомиться с </w:t>
      </w:r>
      <w:r w:rsidR="00D63166">
        <w:rPr>
          <w:rStyle w:val="FontStyle12"/>
          <w:sz w:val="28"/>
          <w:szCs w:val="28"/>
        </w:rPr>
        <w:t>положениями кодекса</w:t>
      </w:r>
      <w:r>
        <w:rPr>
          <w:rStyle w:val="FontStyle12"/>
          <w:sz w:val="28"/>
          <w:szCs w:val="28"/>
        </w:rPr>
        <w:t xml:space="preserve"> и соблюдать их в процессе своей служебной деятельности.</w:t>
      </w:r>
    </w:p>
    <w:p w:rsidR="00102FCF" w:rsidRDefault="00102FCF">
      <w:pPr>
        <w:pStyle w:val="Style6"/>
        <w:widowControl/>
        <w:tabs>
          <w:tab w:val="left" w:pos="1008"/>
        </w:tabs>
        <w:spacing w:line="355" w:lineRule="exact"/>
        <w:ind w:right="53"/>
        <w:rPr>
          <w:rStyle w:val="FontStyle12"/>
          <w:sz w:val="28"/>
          <w:szCs w:val="28"/>
        </w:rPr>
      </w:pPr>
      <w:r>
        <w:rPr>
          <w:rStyle w:val="FontStyle12"/>
          <w:sz w:val="28"/>
          <w:szCs w:val="28"/>
        </w:rPr>
        <w:lastRenderedPageBreak/>
        <w:t>1.4.</w:t>
      </w:r>
      <w:r w:rsidR="00D63166">
        <w:rPr>
          <w:rStyle w:val="FontStyle12"/>
          <w:sz w:val="28"/>
          <w:szCs w:val="28"/>
        </w:rPr>
        <w:t xml:space="preserve"> </w:t>
      </w:r>
      <w:r>
        <w:rPr>
          <w:rStyle w:val="FontStyle12"/>
          <w:sz w:val="28"/>
          <w:szCs w:val="28"/>
        </w:rPr>
        <w:t xml:space="preserve">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w:t>
      </w:r>
      <w:r w:rsidR="00D63166">
        <w:rPr>
          <w:rStyle w:val="FontStyle12"/>
          <w:sz w:val="28"/>
          <w:szCs w:val="28"/>
        </w:rPr>
        <w:t>положениями кодекса</w:t>
      </w:r>
      <w:r>
        <w:rPr>
          <w:rStyle w:val="FontStyle12"/>
          <w:sz w:val="28"/>
          <w:szCs w:val="28"/>
        </w:rPr>
        <w:t>.</w:t>
      </w:r>
    </w:p>
    <w:p w:rsidR="00102FCF" w:rsidRDefault="00102FCF">
      <w:pPr>
        <w:pStyle w:val="Style6"/>
        <w:widowControl/>
        <w:tabs>
          <w:tab w:val="left" w:pos="1008"/>
        </w:tabs>
        <w:spacing w:line="355" w:lineRule="exact"/>
        <w:ind w:right="24"/>
        <w:rPr>
          <w:rStyle w:val="FontStyle12"/>
          <w:sz w:val="28"/>
          <w:szCs w:val="28"/>
        </w:rPr>
      </w:pPr>
      <w:r>
        <w:rPr>
          <w:rStyle w:val="FontStyle12"/>
          <w:sz w:val="28"/>
          <w:szCs w:val="28"/>
        </w:rPr>
        <w:t>1.5.</w:t>
      </w:r>
      <w:r w:rsidR="00D63166">
        <w:rPr>
          <w:rStyle w:val="FontStyle12"/>
          <w:sz w:val="28"/>
          <w:szCs w:val="28"/>
        </w:rPr>
        <w:t xml:space="preserve"> </w:t>
      </w:r>
      <w:r>
        <w:rPr>
          <w:rStyle w:val="FontStyle12"/>
          <w:sz w:val="28"/>
          <w:szCs w:val="28"/>
        </w:rPr>
        <w:t>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102FCF" w:rsidRDefault="00102FCF">
      <w:pPr>
        <w:pStyle w:val="Style6"/>
        <w:widowControl/>
        <w:tabs>
          <w:tab w:val="left" w:pos="1008"/>
        </w:tabs>
        <w:spacing w:line="355" w:lineRule="exact"/>
        <w:ind w:right="10"/>
        <w:rPr>
          <w:rStyle w:val="FontStyle12"/>
          <w:sz w:val="28"/>
          <w:szCs w:val="28"/>
        </w:rPr>
      </w:pPr>
      <w:r>
        <w:rPr>
          <w:rStyle w:val="FontStyle12"/>
          <w:sz w:val="28"/>
          <w:szCs w:val="28"/>
        </w:rPr>
        <w:t>1.6.</w:t>
      </w:r>
      <w:r w:rsidR="00D63166">
        <w:rPr>
          <w:rStyle w:val="FontStyle12"/>
          <w:sz w:val="28"/>
          <w:szCs w:val="28"/>
        </w:rPr>
        <w:t xml:space="preserve"> </w:t>
      </w:r>
      <w:r>
        <w:rPr>
          <w:rStyle w:val="FontStyle12"/>
          <w:sz w:val="28"/>
          <w:szCs w:val="28"/>
        </w:rPr>
        <w:t>Кодекс призван повысить эффективность выполнения муниципальными служащими своих должностных обязанностей.</w:t>
      </w:r>
    </w:p>
    <w:p w:rsidR="00102FCF" w:rsidRDefault="00102FCF">
      <w:pPr>
        <w:pStyle w:val="Style6"/>
        <w:widowControl/>
        <w:tabs>
          <w:tab w:val="left" w:pos="1080"/>
        </w:tabs>
        <w:spacing w:line="355" w:lineRule="exact"/>
        <w:ind w:left="30" w:firstLine="675"/>
        <w:rPr>
          <w:rStyle w:val="FontStyle12"/>
          <w:sz w:val="28"/>
          <w:szCs w:val="28"/>
        </w:rPr>
      </w:pPr>
      <w:r>
        <w:rPr>
          <w:rStyle w:val="FontStyle12"/>
          <w:sz w:val="28"/>
          <w:szCs w:val="28"/>
        </w:rPr>
        <w:t>1.7.</w:t>
      </w:r>
      <w:r w:rsidR="00D63166">
        <w:rPr>
          <w:rStyle w:val="FontStyle12"/>
          <w:sz w:val="28"/>
          <w:szCs w:val="28"/>
        </w:rPr>
        <w:t xml:space="preserve"> </w:t>
      </w:r>
      <w:r>
        <w:rPr>
          <w:rStyle w:val="FontStyle12"/>
          <w:sz w:val="28"/>
          <w:szCs w:val="28"/>
        </w:rPr>
        <w:t>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102FCF" w:rsidRDefault="00102FCF">
      <w:pPr>
        <w:pStyle w:val="Style6"/>
        <w:widowControl/>
        <w:tabs>
          <w:tab w:val="left" w:pos="1008"/>
        </w:tabs>
        <w:spacing w:before="5" w:line="355" w:lineRule="exact"/>
        <w:ind w:right="10"/>
        <w:rPr>
          <w:rStyle w:val="FontStyle12"/>
          <w:sz w:val="28"/>
          <w:szCs w:val="28"/>
        </w:rPr>
      </w:pPr>
      <w:r>
        <w:rPr>
          <w:rStyle w:val="FontStyle12"/>
          <w:sz w:val="28"/>
          <w:szCs w:val="28"/>
        </w:rPr>
        <w:t>1.8.</w:t>
      </w:r>
      <w:r w:rsidR="00D63166">
        <w:rPr>
          <w:rStyle w:val="FontStyle12"/>
          <w:sz w:val="28"/>
          <w:szCs w:val="28"/>
        </w:rPr>
        <w:t xml:space="preserve"> </w:t>
      </w:r>
      <w:r>
        <w:rPr>
          <w:rStyle w:val="FontStyle12"/>
          <w:sz w:val="28"/>
          <w:szCs w:val="28"/>
        </w:rPr>
        <w:t xml:space="preserve">Знание и соблюдение муниципальными </w:t>
      </w:r>
      <w:r w:rsidR="00D63166">
        <w:rPr>
          <w:rStyle w:val="FontStyle12"/>
          <w:sz w:val="28"/>
          <w:szCs w:val="28"/>
        </w:rPr>
        <w:t>служащими положений</w:t>
      </w:r>
      <w:r>
        <w:rPr>
          <w:rStyle w:val="FontStyle12"/>
          <w:sz w:val="28"/>
          <w:szCs w:val="28"/>
        </w:rPr>
        <w:t xml:space="preserve">   </w:t>
      </w:r>
      <w:r w:rsidR="00D63166">
        <w:rPr>
          <w:rStyle w:val="FontStyle12"/>
          <w:sz w:val="28"/>
          <w:szCs w:val="28"/>
        </w:rPr>
        <w:t>кодекса является одним</w:t>
      </w:r>
      <w:r>
        <w:rPr>
          <w:rStyle w:val="FontStyle12"/>
          <w:sz w:val="28"/>
          <w:szCs w:val="28"/>
        </w:rPr>
        <w:t xml:space="preserve"> из критериев оценки качества их профессиональной деятельности и служебного поведения.</w:t>
      </w:r>
      <w:r w:rsidR="00B77FA5">
        <w:rPr>
          <w:rStyle w:val="FontStyle12"/>
          <w:sz w:val="28"/>
          <w:szCs w:val="28"/>
        </w:rPr>
        <w:t xml:space="preserve"> </w:t>
      </w:r>
    </w:p>
    <w:p w:rsidR="00B77FA5" w:rsidRDefault="00B77FA5">
      <w:pPr>
        <w:pStyle w:val="Style6"/>
        <w:widowControl/>
        <w:tabs>
          <w:tab w:val="left" w:pos="1008"/>
        </w:tabs>
        <w:spacing w:before="5" w:line="355" w:lineRule="exact"/>
        <w:ind w:right="10"/>
        <w:rPr>
          <w:rStyle w:val="FontStyle12"/>
          <w:sz w:val="28"/>
          <w:szCs w:val="28"/>
        </w:rPr>
      </w:pPr>
    </w:p>
    <w:p w:rsidR="00102FCF" w:rsidRPr="00B77FA5" w:rsidRDefault="00102FCF" w:rsidP="00102FCF">
      <w:pPr>
        <w:pStyle w:val="Style5"/>
        <w:widowControl/>
        <w:spacing w:line="355" w:lineRule="atLeast"/>
        <w:ind w:right="1267" w:firstLine="0"/>
        <w:rPr>
          <w:rStyle w:val="FontStyle12"/>
          <w:b/>
          <w:sz w:val="28"/>
          <w:szCs w:val="28"/>
        </w:rPr>
      </w:pPr>
      <w:r>
        <w:rPr>
          <w:rStyle w:val="FontStyle12"/>
          <w:sz w:val="28"/>
          <w:szCs w:val="28"/>
        </w:rPr>
        <w:t xml:space="preserve">           </w:t>
      </w:r>
      <w:r w:rsidRPr="00B77FA5">
        <w:rPr>
          <w:rStyle w:val="FontStyle12"/>
          <w:b/>
          <w:sz w:val="28"/>
          <w:szCs w:val="28"/>
        </w:rPr>
        <w:t xml:space="preserve">2. Основные принципы и правила служебного поведения          </w:t>
      </w:r>
    </w:p>
    <w:p w:rsidR="00102FCF" w:rsidRDefault="00102FCF" w:rsidP="00102FCF">
      <w:pPr>
        <w:pStyle w:val="Style5"/>
        <w:widowControl/>
        <w:spacing w:line="355" w:lineRule="atLeast"/>
        <w:ind w:left="1574" w:right="1267"/>
        <w:rPr>
          <w:rStyle w:val="FontStyle12"/>
          <w:b/>
          <w:sz w:val="28"/>
          <w:szCs w:val="28"/>
        </w:rPr>
      </w:pPr>
      <w:r w:rsidRPr="00B77FA5">
        <w:rPr>
          <w:rStyle w:val="FontStyle12"/>
          <w:b/>
          <w:sz w:val="28"/>
          <w:szCs w:val="28"/>
        </w:rPr>
        <w:t xml:space="preserve">                         муницип</w:t>
      </w:r>
      <w:r w:rsidR="00111DF7" w:rsidRPr="00B77FA5">
        <w:rPr>
          <w:rStyle w:val="FontStyle12"/>
          <w:b/>
          <w:sz w:val="28"/>
          <w:szCs w:val="28"/>
        </w:rPr>
        <w:t>альных служащих</w:t>
      </w:r>
      <w:r w:rsidRPr="00B77FA5">
        <w:rPr>
          <w:rStyle w:val="FontStyle12"/>
          <w:b/>
          <w:sz w:val="28"/>
          <w:szCs w:val="28"/>
        </w:rPr>
        <w:t xml:space="preserve"> </w:t>
      </w:r>
    </w:p>
    <w:p w:rsidR="00B77FA5" w:rsidRPr="00B77FA5" w:rsidRDefault="00B77FA5" w:rsidP="00102FCF">
      <w:pPr>
        <w:pStyle w:val="Style5"/>
        <w:widowControl/>
        <w:spacing w:line="355" w:lineRule="atLeast"/>
        <w:ind w:left="1574" w:right="1267"/>
        <w:rPr>
          <w:rStyle w:val="FontStyle12"/>
          <w:b/>
          <w:sz w:val="28"/>
          <w:szCs w:val="28"/>
        </w:rPr>
      </w:pPr>
    </w:p>
    <w:p w:rsidR="00B77FA5" w:rsidRDefault="00102FCF" w:rsidP="00B77FA5">
      <w:pPr>
        <w:pStyle w:val="Style5"/>
        <w:widowControl/>
        <w:spacing w:line="355" w:lineRule="atLeast"/>
        <w:ind w:right="-32" w:firstLine="708"/>
        <w:jc w:val="both"/>
        <w:rPr>
          <w:rStyle w:val="FontStyle12"/>
          <w:sz w:val="28"/>
          <w:szCs w:val="28"/>
        </w:rPr>
      </w:pPr>
      <w:r>
        <w:rPr>
          <w:rStyle w:val="FontStyle12"/>
          <w:sz w:val="28"/>
          <w:szCs w:val="28"/>
        </w:rPr>
        <w:t>2.1.</w:t>
      </w:r>
      <w:r w:rsidR="00D63166">
        <w:rPr>
          <w:rStyle w:val="FontStyle12"/>
          <w:sz w:val="28"/>
          <w:szCs w:val="28"/>
        </w:rPr>
        <w:t xml:space="preserve"> </w:t>
      </w:r>
      <w:r>
        <w:rPr>
          <w:rStyle w:val="FontStyle12"/>
          <w:sz w:val="28"/>
          <w:szCs w:val="28"/>
        </w:rPr>
        <w:t>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102FCF" w:rsidRDefault="00102FCF" w:rsidP="00B77FA5">
      <w:pPr>
        <w:pStyle w:val="Style5"/>
        <w:widowControl/>
        <w:spacing w:line="355" w:lineRule="atLeast"/>
        <w:ind w:right="-32" w:firstLine="708"/>
        <w:jc w:val="both"/>
        <w:rPr>
          <w:rStyle w:val="FontStyle12"/>
          <w:sz w:val="28"/>
          <w:szCs w:val="28"/>
        </w:rPr>
      </w:pPr>
      <w:r>
        <w:rPr>
          <w:rStyle w:val="FontStyle12"/>
          <w:sz w:val="28"/>
          <w:szCs w:val="28"/>
        </w:rPr>
        <w:t>2.2.</w:t>
      </w:r>
      <w:r w:rsidR="00D63166">
        <w:rPr>
          <w:rStyle w:val="FontStyle12"/>
          <w:sz w:val="28"/>
          <w:szCs w:val="28"/>
        </w:rPr>
        <w:t xml:space="preserve"> </w:t>
      </w:r>
      <w:r>
        <w:rPr>
          <w:rStyle w:val="FontStyle12"/>
          <w:sz w:val="28"/>
          <w:szCs w:val="28"/>
        </w:rPr>
        <w:t>Муниципальные служащие, сознавая ответственность перед государством, обществом и гражданами, призваны:</w:t>
      </w:r>
    </w:p>
    <w:p w:rsidR="00102FCF" w:rsidRDefault="00102FCF">
      <w:pPr>
        <w:pStyle w:val="Style6"/>
        <w:widowControl/>
        <w:tabs>
          <w:tab w:val="left" w:pos="1037"/>
        </w:tabs>
        <w:spacing w:line="355" w:lineRule="exact"/>
        <w:ind w:firstLine="725"/>
        <w:rPr>
          <w:rStyle w:val="FontStyle12"/>
          <w:sz w:val="28"/>
          <w:szCs w:val="28"/>
        </w:rPr>
      </w:pPr>
      <w:r>
        <w:rPr>
          <w:rStyle w:val="FontStyle12"/>
          <w:sz w:val="28"/>
          <w:szCs w:val="28"/>
        </w:rPr>
        <w:t>а)</w:t>
      </w:r>
      <w:r>
        <w:rPr>
          <w:rStyle w:val="FontStyle12"/>
          <w:sz w:val="28"/>
          <w:szCs w:val="28"/>
        </w:rPr>
        <w:tab/>
        <w:t>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102FCF" w:rsidRDefault="00102FCF">
      <w:pPr>
        <w:pStyle w:val="Style6"/>
        <w:widowControl/>
        <w:tabs>
          <w:tab w:val="left" w:pos="1037"/>
        </w:tabs>
        <w:spacing w:line="355" w:lineRule="exact"/>
        <w:ind w:firstLine="725"/>
        <w:rPr>
          <w:rStyle w:val="FontStyle12"/>
          <w:sz w:val="28"/>
          <w:szCs w:val="28"/>
        </w:rPr>
      </w:pPr>
      <w:r>
        <w:rPr>
          <w:rStyle w:val="FontStyle12"/>
          <w:sz w:val="28"/>
          <w:szCs w:val="28"/>
        </w:rPr>
        <w:t>б)</w:t>
      </w:r>
      <w:r>
        <w:rPr>
          <w:rStyle w:val="FontStyle12"/>
          <w:sz w:val="28"/>
          <w:szCs w:val="28"/>
        </w:rPr>
        <w:tab/>
        <w:t>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102FCF" w:rsidRDefault="00102FCF">
      <w:pPr>
        <w:pStyle w:val="Style6"/>
        <w:widowControl/>
        <w:tabs>
          <w:tab w:val="left" w:pos="1037"/>
        </w:tabs>
        <w:spacing w:line="355" w:lineRule="exact"/>
        <w:ind w:firstLine="725"/>
        <w:rPr>
          <w:rStyle w:val="FontStyle12"/>
          <w:sz w:val="28"/>
          <w:szCs w:val="28"/>
        </w:rPr>
      </w:pPr>
      <w:r>
        <w:rPr>
          <w:rStyle w:val="FontStyle12"/>
          <w:sz w:val="28"/>
          <w:szCs w:val="28"/>
        </w:rPr>
        <w:t>в)</w:t>
      </w:r>
      <w:r>
        <w:rPr>
          <w:rStyle w:val="FontStyle12"/>
          <w:sz w:val="28"/>
          <w:szCs w:val="28"/>
        </w:rPr>
        <w:tab/>
        <w:t>осуществлять свою деятельность в пределах полномочий соответствующего органа местного самоуправления;</w:t>
      </w:r>
    </w:p>
    <w:p w:rsidR="00102FCF" w:rsidRDefault="00102FCF">
      <w:pPr>
        <w:pStyle w:val="Style6"/>
        <w:widowControl/>
        <w:tabs>
          <w:tab w:val="left" w:pos="1037"/>
        </w:tabs>
        <w:spacing w:line="355" w:lineRule="exact"/>
        <w:ind w:firstLine="725"/>
        <w:rPr>
          <w:rStyle w:val="FontStyle12"/>
          <w:sz w:val="28"/>
          <w:szCs w:val="28"/>
        </w:rPr>
      </w:pPr>
      <w:r>
        <w:rPr>
          <w:rStyle w:val="FontStyle12"/>
          <w:sz w:val="28"/>
          <w:szCs w:val="28"/>
        </w:rPr>
        <w:t>г)</w:t>
      </w:r>
      <w:r>
        <w:rPr>
          <w:rStyle w:val="FontStyle12"/>
          <w:sz w:val="28"/>
          <w:szCs w:val="28"/>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02FCF" w:rsidRDefault="00102FCF">
      <w:pPr>
        <w:pStyle w:val="Style6"/>
        <w:widowControl/>
        <w:tabs>
          <w:tab w:val="left" w:pos="1037"/>
        </w:tabs>
        <w:spacing w:line="355" w:lineRule="exact"/>
        <w:ind w:firstLine="725"/>
        <w:rPr>
          <w:rStyle w:val="FontStyle12"/>
          <w:sz w:val="28"/>
          <w:szCs w:val="28"/>
        </w:rPr>
      </w:pPr>
      <w:r>
        <w:rPr>
          <w:rStyle w:val="FontStyle12"/>
          <w:sz w:val="28"/>
          <w:szCs w:val="28"/>
        </w:rPr>
        <w:t>д)</w:t>
      </w:r>
      <w:r>
        <w:rPr>
          <w:rStyle w:val="FontStyle12"/>
          <w:sz w:val="28"/>
          <w:szCs w:val="28"/>
        </w:rPr>
        <w:tab/>
        <w:t xml:space="preserve">исключать действия, связанные с влиянием каких-либо личных, имущественных (финансовых) и иных интересов, </w:t>
      </w:r>
      <w:r w:rsidR="00D63166">
        <w:rPr>
          <w:rStyle w:val="FontStyle12"/>
          <w:sz w:val="28"/>
          <w:szCs w:val="28"/>
        </w:rPr>
        <w:t>препятствующих</w:t>
      </w:r>
      <w:r>
        <w:rPr>
          <w:rStyle w:val="FontStyle12"/>
          <w:sz w:val="28"/>
          <w:szCs w:val="28"/>
        </w:rPr>
        <w:t xml:space="preserve"> добросовестному исполнению ими должностных обязанностей;</w:t>
      </w:r>
    </w:p>
    <w:p w:rsidR="00102FCF" w:rsidRDefault="00102FCF">
      <w:pPr>
        <w:pStyle w:val="Style6"/>
        <w:widowControl/>
        <w:tabs>
          <w:tab w:val="left" w:pos="1037"/>
        </w:tabs>
        <w:spacing w:line="355" w:lineRule="exact"/>
        <w:ind w:firstLine="725"/>
        <w:rPr>
          <w:rStyle w:val="FontStyle12"/>
          <w:sz w:val="28"/>
          <w:szCs w:val="28"/>
        </w:rPr>
      </w:pPr>
      <w:r>
        <w:rPr>
          <w:rStyle w:val="FontStyle12"/>
          <w:sz w:val="28"/>
          <w:szCs w:val="28"/>
        </w:rPr>
        <w:lastRenderedPageBreak/>
        <w:t>е)</w:t>
      </w:r>
      <w:r>
        <w:rPr>
          <w:rStyle w:val="FontStyle12"/>
          <w:sz w:val="28"/>
          <w:szCs w:val="28"/>
        </w:rPr>
        <w:tab/>
        <w:t>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102FCF" w:rsidRDefault="00102FCF">
      <w:pPr>
        <w:pStyle w:val="Style6"/>
        <w:widowControl/>
        <w:tabs>
          <w:tab w:val="left" w:pos="1008"/>
        </w:tabs>
        <w:spacing w:before="77"/>
        <w:ind w:right="96" w:firstLine="701"/>
        <w:rPr>
          <w:rStyle w:val="FontStyle12"/>
          <w:sz w:val="28"/>
          <w:szCs w:val="28"/>
        </w:rPr>
      </w:pPr>
      <w:r>
        <w:rPr>
          <w:rStyle w:val="FontStyle12"/>
          <w:sz w:val="28"/>
          <w:szCs w:val="28"/>
        </w:rPr>
        <w:t>ж)</w:t>
      </w:r>
      <w:r>
        <w:rPr>
          <w:rStyle w:val="FontStyle12"/>
          <w:sz w:val="28"/>
          <w:szCs w:val="28"/>
        </w:rPr>
        <w:tab/>
        <w:t>соблюдать установленные федеральными законами ограничения и запреты, исполнять обязанности, связанные с прохождением муниципальной службы;</w:t>
      </w:r>
    </w:p>
    <w:p w:rsidR="00102FCF" w:rsidRDefault="00102FCF">
      <w:pPr>
        <w:pStyle w:val="Style6"/>
        <w:widowControl/>
        <w:tabs>
          <w:tab w:val="left" w:pos="1008"/>
        </w:tabs>
        <w:spacing w:before="19" w:line="355" w:lineRule="exact"/>
        <w:ind w:right="82" w:firstLine="701"/>
        <w:rPr>
          <w:rStyle w:val="FontStyle12"/>
          <w:sz w:val="28"/>
          <w:szCs w:val="28"/>
        </w:rPr>
      </w:pPr>
      <w:r>
        <w:rPr>
          <w:rStyle w:val="FontStyle12"/>
          <w:sz w:val="28"/>
          <w:szCs w:val="28"/>
        </w:rPr>
        <w:t>з)</w:t>
      </w:r>
      <w:r>
        <w:rPr>
          <w:rStyle w:val="FontStyle12"/>
          <w:sz w:val="28"/>
          <w:szCs w:val="28"/>
        </w:rPr>
        <w:tab/>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102FCF" w:rsidRDefault="00102FCF">
      <w:pPr>
        <w:pStyle w:val="Style6"/>
        <w:widowControl/>
        <w:tabs>
          <w:tab w:val="left" w:pos="1171"/>
        </w:tabs>
        <w:spacing w:line="355" w:lineRule="exact"/>
        <w:rPr>
          <w:rStyle w:val="FontStyle12"/>
          <w:sz w:val="28"/>
          <w:szCs w:val="28"/>
        </w:rPr>
      </w:pPr>
      <w:r>
        <w:rPr>
          <w:rStyle w:val="FontStyle12"/>
          <w:sz w:val="28"/>
          <w:szCs w:val="28"/>
        </w:rPr>
        <w:t>и)</w:t>
      </w:r>
      <w:r>
        <w:rPr>
          <w:rStyle w:val="FontStyle12"/>
          <w:sz w:val="28"/>
          <w:szCs w:val="28"/>
        </w:rPr>
        <w:tab/>
        <w:t>соблюдать нормы служебной, профессиональной этики и правила делового поведения;</w:t>
      </w:r>
    </w:p>
    <w:p w:rsidR="00102FCF" w:rsidRDefault="00102FCF">
      <w:pPr>
        <w:pStyle w:val="Style4"/>
        <w:widowControl/>
        <w:spacing w:before="5" w:line="355" w:lineRule="exact"/>
        <w:ind w:firstLine="706"/>
        <w:rPr>
          <w:rStyle w:val="FontStyle12"/>
          <w:sz w:val="28"/>
          <w:szCs w:val="28"/>
        </w:rPr>
      </w:pPr>
      <w:r>
        <w:rPr>
          <w:rStyle w:val="FontStyle12"/>
          <w:sz w:val="28"/>
          <w:szCs w:val="28"/>
        </w:rPr>
        <w:t>к) проявлять корректность и внимательность в обращении с гражданами и должностными лицами;</w:t>
      </w:r>
    </w:p>
    <w:p w:rsidR="00102FCF" w:rsidRDefault="00102FCF">
      <w:pPr>
        <w:pStyle w:val="Style4"/>
        <w:widowControl/>
        <w:spacing w:line="355" w:lineRule="exact"/>
        <w:ind w:firstLine="696"/>
        <w:rPr>
          <w:rStyle w:val="FontStyle12"/>
          <w:sz w:val="28"/>
          <w:szCs w:val="28"/>
        </w:rPr>
      </w:pPr>
      <w:r>
        <w:rPr>
          <w:rStyle w:val="FontStyle12"/>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02FCF" w:rsidRDefault="00102FCF">
      <w:pPr>
        <w:pStyle w:val="Style4"/>
        <w:widowControl/>
        <w:spacing w:line="355" w:lineRule="exact"/>
        <w:ind w:firstLine="701"/>
        <w:rPr>
          <w:rStyle w:val="FontStyle12"/>
          <w:sz w:val="28"/>
          <w:szCs w:val="28"/>
        </w:rPr>
      </w:pPr>
      <w:r>
        <w:rPr>
          <w:rStyle w:val="FontStyle12"/>
          <w:sz w:val="28"/>
          <w:szCs w:val="28"/>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102FCF" w:rsidRDefault="00102FCF">
      <w:pPr>
        <w:pStyle w:val="Style4"/>
        <w:widowControl/>
        <w:spacing w:line="355" w:lineRule="exact"/>
        <w:ind w:firstLine="701"/>
        <w:rPr>
          <w:rStyle w:val="FontStyle12"/>
          <w:sz w:val="28"/>
          <w:szCs w:val="28"/>
        </w:rPr>
      </w:pPr>
      <w:r>
        <w:rPr>
          <w:rStyle w:val="FontStyle12"/>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102FCF" w:rsidRDefault="00102FCF">
      <w:pPr>
        <w:pStyle w:val="Style4"/>
        <w:widowControl/>
        <w:spacing w:line="355" w:lineRule="exact"/>
        <w:ind w:firstLine="715"/>
        <w:rPr>
          <w:rStyle w:val="FontStyle12"/>
          <w:sz w:val="28"/>
          <w:szCs w:val="28"/>
        </w:rPr>
      </w:pPr>
      <w:r>
        <w:rPr>
          <w:rStyle w:val="FontStyle12"/>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102FCF" w:rsidRDefault="00102FCF">
      <w:pPr>
        <w:pStyle w:val="Style4"/>
        <w:widowControl/>
        <w:spacing w:line="355" w:lineRule="exact"/>
        <w:ind w:firstLine="696"/>
        <w:rPr>
          <w:rStyle w:val="FontStyle12"/>
          <w:sz w:val="28"/>
          <w:szCs w:val="28"/>
        </w:rPr>
      </w:pPr>
      <w:r>
        <w:rPr>
          <w:rStyle w:val="FontStyle12"/>
          <w:sz w:val="28"/>
          <w:szCs w:val="28"/>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102FCF" w:rsidRDefault="00102FCF">
      <w:pPr>
        <w:pStyle w:val="Style4"/>
        <w:widowControl/>
        <w:spacing w:before="5" w:line="355" w:lineRule="exact"/>
        <w:ind w:firstLine="686"/>
        <w:rPr>
          <w:rStyle w:val="FontStyle12"/>
          <w:sz w:val="28"/>
          <w:szCs w:val="28"/>
        </w:rPr>
      </w:pPr>
      <w:r>
        <w:rPr>
          <w:rStyle w:val="FontStyle12"/>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102FCF" w:rsidRDefault="00102FCF">
      <w:pPr>
        <w:pStyle w:val="Style4"/>
        <w:widowControl/>
        <w:spacing w:line="355" w:lineRule="exact"/>
        <w:ind w:firstLine="696"/>
        <w:rPr>
          <w:rStyle w:val="FontStyle12"/>
          <w:spacing w:val="-2"/>
          <w:sz w:val="28"/>
          <w:szCs w:val="28"/>
        </w:rPr>
      </w:pPr>
      <w:r>
        <w:rPr>
          <w:rStyle w:val="FontStyle12"/>
          <w:sz w:val="28"/>
          <w:szCs w:val="28"/>
        </w:rPr>
        <w:t xml:space="preserve">с) </w:t>
      </w:r>
      <w:r>
        <w:rPr>
          <w:rStyle w:val="FontStyle12"/>
          <w:spacing w:val="-2"/>
          <w:sz w:val="28"/>
          <w:szCs w:val="28"/>
        </w:rPr>
        <w:t>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102FCF" w:rsidRDefault="00102FCF">
      <w:pPr>
        <w:pStyle w:val="Style4"/>
        <w:widowControl/>
        <w:spacing w:before="5" w:line="355" w:lineRule="exact"/>
        <w:ind w:right="86" w:firstLine="701"/>
        <w:rPr>
          <w:rStyle w:val="FontStyle12"/>
          <w:sz w:val="28"/>
          <w:szCs w:val="28"/>
        </w:rPr>
      </w:pPr>
      <w:r>
        <w:rPr>
          <w:rStyle w:val="FontStyle12"/>
          <w:sz w:val="28"/>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w:t>
      </w:r>
      <w:r>
        <w:rPr>
          <w:rStyle w:val="FontStyle12"/>
          <w:sz w:val="28"/>
          <w:szCs w:val="28"/>
        </w:rPr>
        <w:lastRenderedPageBreak/>
        <w:t>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102FCF" w:rsidRDefault="00102FCF">
      <w:pPr>
        <w:pStyle w:val="Style4"/>
        <w:widowControl/>
        <w:spacing w:line="355" w:lineRule="exact"/>
        <w:ind w:firstLine="706"/>
        <w:rPr>
          <w:rStyle w:val="FontStyle12"/>
          <w:sz w:val="28"/>
          <w:szCs w:val="28"/>
        </w:rPr>
      </w:pPr>
      <w:r>
        <w:rPr>
          <w:rStyle w:val="FontStyle12"/>
          <w:sz w:val="28"/>
          <w:szCs w:val="28"/>
        </w:rPr>
        <w:t>у) постоянно стремиться к обеспечению</w:t>
      </w:r>
      <w:r w:rsidR="00386681">
        <w:rPr>
          <w:rStyle w:val="FontStyle12"/>
          <w:sz w:val="28"/>
          <w:szCs w:val="28"/>
        </w:rPr>
        <w:t>,</w:t>
      </w:r>
      <w:r>
        <w:rPr>
          <w:rStyle w:val="FontStyle12"/>
          <w:sz w:val="28"/>
          <w:szCs w:val="28"/>
        </w:rPr>
        <w:t xml:space="preserve"> как можно</w:t>
      </w:r>
      <w:r w:rsidR="00B70DF0">
        <w:rPr>
          <w:rStyle w:val="FontStyle12"/>
          <w:sz w:val="28"/>
          <w:szCs w:val="28"/>
        </w:rPr>
        <w:t>,</w:t>
      </w:r>
      <w:r>
        <w:rPr>
          <w:rStyle w:val="FontStyle12"/>
          <w:sz w:val="28"/>
          <w:szCs w:val="28"/>
        </w:rPr>
        <w:t xml:space="preserve"> более эффективного распоряжения ресурсами, находящимися в сфере его ответственности.</w:t>
      </w:r>
    </w:p>
    <w:p w:rsidR="00102FCF" w:rsidRDefault="00102FCF">
      <w:pPr>
        <w:pStyle w:val="Style6"/>
        <w:widowControl/>
        <w:tabs>
          <w:tab w:val="left" w:pos="1162"/>
        </w:tabs>
        <w:spacing w:line="355" w:lineRule="exact"/>
        <w:ind w:firstLine="778"/>
        <w:rPr>
          <w:rStyle w:val="FontStyle12"/>
          <w:sz w:val="28"/>
          <w:szCs w:val="28"/>
        </w:rPr>
      </w:pPr>
      <w:r>
        <w:rPr>
          <w:rStyle w:val="FontStyle12"/>
          <w:sz w:val="28"/>
          <w:szCs w:val="28"/>
        </w:rPr>
        <w:t>2.3.</w:t>
      </w:r>
      <w:r w:rsidR="00D63166">
        <w:rPr>
          <w:rStyle w:val="FontStyle12"/>
          <w:sz w:val="28"/>
          <w:szCs w:val="28"/>
        </w:rPr>
        <w:t xml:space="preserve"> </w:t>
      </w:r>
      <w:r>
        <w:rPr>
          <w:rStyle w:val="FontStyle12"/>
          <w:sz w:val="28"/>
          <w:szCs w:val="28"/>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rsidR="00102FCF" w:rsidRDefault="00102FCF">
      <w:pPr>
        <w:pStyle w:val="Style6"/>
        <w:widowControl/>
        <w:tabs>
          <w:tab w:val="left" w:pos="1162"/>
        </w:tabs>
        <w:spacing w:line="355" w:lineRule="exact"/>
        <w:ind w:firstLine="709"/>
        <w:rPr>
          <w:rStyle w:val="FontStyle12"/>
          <w:sz w:val="28"/>
          <w:szCs w:val="28"/>
        </w:rPr>
      </w:pPr>
      <w:r>
        <w:rPr>
          <w:rStyle w:val="FontStyle12"/>
          <w:sz w:val="28"/>
          <w:szCs w:val="28"/>
        </w:rPr>
        <w:t>2.4.</w:t>
      </w:r>
      <w:r w:rsidR="00D63166">
        <w:rPr>
          <w:rStyle w:val="FontStyle12"/>
          <w:sz w:val="28"/>
          <w:szCs w:val="28"/>
        </w:rPr>
        <w:t xml:space="preserve"> </w:t>
      </w:r>
      <w:r>
        <w:rPr>
          <w:rStyle w:val="FontStyle12"/>
          <w:sz w:val="28"/>
          <w:szCs w:val="28"/>
        </w:rPr>
        <w:t>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102FCF" w:rsidRDefault="00102FCF" w:rsidP="00D63166">
      <w:pPr>
        <w:pStyle w:val="Style6"/>
        <w:widowControl/>
        <w:tabs>
          <w:tab w:val="left" w:pos="1162"/>
        </w:tabs>
        <w:spacing w:before="5" w:line="355" w:lineRule="exact"/>
        <w:ind w:firstLine="709"/>
        <w:rPr>
          <w:rStyle w:val="FontStyle12"/>
          <w:sz w:val="28"/>
          <w:szCs w:val="28"/>
        </w:rPr>
      </w:pPr>
      <w:r>
        <w:rPr>
          <w:rStyle w:val="FontStyle12"/>
          <w:sz w:val="28"/>
          <w:szCs w:val="28"/>
        </w:rPr>
        <w:t>2.5.</w:t>
      </w:r>
      <w:r w:rsidR="00D63166">
        <w:rPr>
          <w:rStyle w:val="FontStyle12"/>
          <w:sz w:val="28"/>
          <w:szCs w:val="28"/>
        </w:rPr>
        <w:t xml:space="preserve"> </w:t>
      </w:r>
      <w:r>
        <w:rPr>
          <w:rStyle w:val="FontStyle12"/>
          <w:sz w:val="28"/>
          <w:szCs w:val="28"/>
        </w:rPr>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102FCF" w:rsidRDefault="00102FCF">
      <w:pPr>
        <w:pStyle w:val="Style6"/>
        <w:widowControl/>
        <w:tabs>
          <w:tab w:val="left" w:pos="1162"/>
        </w:tabs>
        <w:spacing w:before="10" w:line="355" w:lineRule="exact"/>
        <w:ind w:firstLine="709"/>
        <w:rPr>
          <w:rStyle w:val="FontStyle12"/>
          <w:sz w:val="28"/>
          <w:szCs w:val="28"/>
        </w:rPr>
      </w:pPr>
      <w:r>
        <w:rPr>
          <w:rStyle w:val="FontStyle12"/>
          <w:sz w:val="28"/>
          <w:szCs w:val="28"/>
        </w:rPr>
        <w:t>2.6.</w:t>
      </w:r>
      <w:r w:rsidR="00D63166">
        <w:rPr>
          <w:rStyle w:val="FontStyle12"/>
          <w:sz w:val="28"/>
          <w:szCs w:val="28"/>
        </w:rPr>
        <w:t xml:space="preserve"> </w:t>
      </w:r>
      <w:r>
        <w:rPr>
          <w:rStyle w:val="FontStyle12"/>
          <w:sz w:val="28"/>
          <w:szCs w:val="28"/>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102FCF" w:rsidRDefault="00102FCF">
      <w:pPr>
        <w:pStyle w:val="Style4"/>
        <w:widowControl/>
        <w:spacing w:before="5" w:line="355" w:lineRule="exact"/>
        <w:ind w:firstLine="710"/>
        <w:rPr>
          <w:rStyle w:val="FontStyle12"/>
          <w:sz w:val="28"/>
          <w:szCs w:val="28"/>
        </w:rPr>
      </w:pPr>
      <w:r>
        <w:rPr>
          <w:rStyle w:val="FontStyle12"/>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CF1926" w:rsidRDefault="00102FCF">
      <w:pPr>
        <w:pStyle w:val="Style6"/>
        <w:widowControl/>
        <w:tabs>
          <w:tab w:val="left" w:pos="1157"/>
        </w:tabs>
        <w:spacing w:before="77" w:line="355" w:lineRule="exact"/>
        <w:ind w:right="106" w:firstLine="773"/>
        <w:rPr>
          <w:rStyle w:val="FontStyle12"/>
          <w:sz w:val="28"/>
          <w:szCs w:val="28"/>
        </w:rPr>
      </w:pPr>
      <w:r>
        <w:rPr>
          <w:rStyle w:val="FontStyle12"/>
          <w:sz w:val="28"/>
          <w:szCs w:val="28"/>
        </w:rPr>
        <w:t>2.7.</w:t>
      </w:r>
      <w:r w:rsidR="00D63166">
        <w:rPr>
          <w:rStyle w:val="FontStyle12"/>
          <w:sz w:val="28"/>
          <w:szCs w:val="28"/>
        </w:rPr>
        <w:t xml:space="preserve"> </w:t>
      </w:r>
      <w:r>
        <w:rPr>
          <w:rStyle w:val="FontStyle12"/>
          <w:sz w:val="28"/>
          <w:szCs w:val="28"/>
        </w:rPr>
        <w:t>Муниципальный служащий обязан представлять сведения о доходах, об имуществе и обязательствах имущественного характера своих и членов своей семьи</w:t>
      </w:r>
      <w:r w:rsidR="00CF1926">
        <w:rPr>
          <w:rStyle w:val="FontStyle12"/>
          <w:sz w:val="28"/>
          <w:szCs w:val="28"/>
        </w:rPr>
        <w:t>,</w:t>
      </w:r>
      <w:r>
        <w:rPr>
          <w:rStyle w:val="FontStyle12"/>
          <w:sz w:val="28"/>
          <w:szCs w:val="28"/>
        </w:rPr>
        <w:t xml:space="preserve"> </w:t>
      </w:r>
      <w:r w:rsidR="00CF1926">
        <w:rPr>
          <w:rStyle w:val="FontStyle12"/>
          <w:sz w:val="28"/>
          <w:szCs w:val="28"/>
        </w:rPr>
        <w:t xml:space="preserve">совместно проживающих и ведущих совместное хозяйство </w:t>
      </w:r>
      <w:r w:rsidR="00657A37">
        <w:rPr>
          <w:rStyle w:val="FontStyle12"/>
          <w:sz w:val="28"/>
          <w:szCs w:val="28"/>
        </w:rPr>
        <w:t>в случаях и порядке, которые установлены Федеральным законом от 03.12.2012 № 230-ФЗ «О контроле за соответствием расходов лиц, замещающих государственные должности, и иных лиц их доходам».</w:t>
      </w:r>
    </w:p>
    <w:p w:rsidR="00102FCF" w:rsidRPr="00CF1926" w:rsidRDefault="00CF1926" w:rsidP="002E4CF1">
      <w:pPr>
        <w:pStyle w:val="Style6"/>
        <w:widowControl/>
        <w:tabs>
          <w:tab w:val="left" w:pos="1157"/>
          <w:tab w:val="left" w:pos="1418"/>
          <w:tab w:val="left" w:pos="1560"/>
          <w:tab w:val="left" w:pos="1701"/>
          <w:tab w:val="left" w:pos="1985"/>
        </w:tabs>
        <w:spacing w:before="77" w:line="355" w:lineRule="exact"/>
        <w:ind w:right="106" w:firstLine="773"/>
        <w:rPr>
          <w:rStyle w:val="FontStyle12"/>
          <w:sz w:val="28"/>
          <w:szCs w:val="28"/>
        </w:rPr>
      </w:pPr>
      <w:r w:rsidRPr="00CF1926">
        <w:rPr>
          <w:rStyle w:val="FontStyle12"/>
          <w:sz w:val="28"/>
          <w:szCs w:val="28"/>
        </w:rPr>
        <w:t>2.7.1.</w:t>
      </w:r>
      <w:r w:rsidR="002E4CF1">
        <w:rPr>
          <w:rStyle w:val="FontStyle12"/>
          <w:sz w:val="28"/>
          <w:szCs w:val="28"/>
        </w:rPr>
        <w:t xml:space="preserve"> </w:t>
      </w:r>
      <w:r w:rsidRPr="00CF1926">
        <w:rPr>
          <w:sz w:val="28"/>
          <w:szCs w:val="28"/>
          <w:shd w:val="clear" w:color="auto" w:fill="FFFFFF"/>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9" w:anchor="block_1000" w:history="1">
        <w:r w:rsidRPr="00CF1926">
          <w:rPr>
            <w:rStyle w:val="ae"/>
            <w:color w:val="auto"/>
            <w:sz w:val="28"/>
            <w:szCs w:val="28"/>
            <w:shd w:val="clear" w:color="auto" w:fill="FFFFFF"/>
          </w:rPr>
          <w:t>порядке</w:t>
        </w:r>
      </w:hyperlink>
      <w:r w:rsidRPr="00CF1926">
        <w:rPr>
          <w:sz w:val="28"/>
          <w:szCs w:val="28"/>
          <w:shd w:val="clear" w:color="auto" w:fill="FFFFFF"/>
        </w:rPr>
        <w:t> и по </w:t>
      </w:r>
      <w:hyperlink r:id="rId10" w:anchor="block_1000" w:history="1">
        <w:r w:rsidRPr="00CF1926">
          <w:rPr>
            <w:rStyle w:val="ae"/>
            <w:color w:val="auto"/>
            <w:sz w:val="28"/>
            <w:szCs w:val="28"/>
            <w:shd w:val="clear" w:color="auto" w:fill="FFFFFF"/>
          </w:rPr>
          <w:t>форме</w:t>
        </w:r>
      </w:hyperlink>
      <w:r w:rsidRPr="00CF1926">
        <w:rPr>
          <w:sz w:val="28"/>
          <w:szCs w:val="28"/>
          <w:shd w:val="clear" w:color="auto" w:fill="FFFFFF"/>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02FCF" w:rsidRDefault="00102FCF">
      <w:pPr>
        <w:pStyle w:val="Style6"/>
        <w:widowControl/>
        <w:tabs>
          <w:tab w:val="left" w:pos="1157"/>
        </w:tabs>
        <w:spacing w:line="355" w:lineRule="exact"/>
        <w:ind w:right="96" w:firstLine="851"/>
        <w:rPr>
          <w:rStyle w:val="FontStyle12"/>
          <w:sz w:val="28"/>
          <w:szCs w:val="28"/>
        </w:rPr>
      </w:pPr>
      <w:r>
        <w:rPr>
          <w:rStyle w:val="FontStyle12"/>
          <w:sz w:val="28"/>
          <w:szCs w:val="28"/>
        </w:rPr>
        <w:t>2.8.</w:t>
      </w:r>
      <w:r w:rsidR="00D63166">
        <w:rPr>
          <w:rStyle w:val="FontStyle12"/>
          <w:sz w:val="28"/>
          <w:szCs w:val="28"/>
        </w:rPr>
        <w:t xml:space="preserve"> </w:t>
      </w:r>
      <w:r>
        <w:rPr>
          <w:rStyle w:val="FontStyle12"/>
          <w:sz w:val="28"/>
          <w:szCs w:val="28"/>
        </w:rPr>
        <w:t>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02FCF" w:rsidRDefault="00102FCF">
      <w:pPr>
        <w:pStyle w:val="Style4"/>
        <w:widowControl/>
        <w:spacing w:line="355" w:lineRule="exact"/>
        <w:ind w:firstLine="701"/>
        <w:rPr>
          <w:rStyle w:val="FontStyle12"/>
          <w:sz w:val="28"/>
          <w:szCs w:val="28"/>
        </w:rPr>
      </w:pPr>
      <w:r>
        <w:rPr>
          <w:rStyle w:val="FontStyle12"/>
          <w:sz w:val="28"/>
          <w:szCs w:val="28"/>
        </w:rPr>
        <w:lastRenderedPageBreak/>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2E4CF1" w:rsidRDefault="00102FCF" w:rsidP="00A72CFF">
      <w:pPr>
        <w:pStyle w:val="Style6"/>
        <w:widowControl/>
        <w:tabs>
          <w:tab w:val="left" w:pos="1157"/>
        </w:tabs>
        <w:spacing w:line="355" w:lineRule="exact"/>
        <w:ind w:right="38" w:firstLine="773"/>
        <w:rPr>
          <w:sz w:val="28"/>
          <w:szCs w:val="28"/>
          <w:shd w:val="clear" w:color="auto" w:fill="FFFFFF"/>
        </w:rPr>
      </w:pPr>
      <w:r>
        <w:rPr>
          <w:rStyle w:val="FontStyle12"/>
          <w:sz w:val="28"/>
          <w:szCs w:val="28"/>
        </w:rPr>
        <w:t>2.9.</w:t>
      </w:r>
      <w:r w:rsidR="00D63166">
        <w:rPr>
          <w:rStyle w:val="FontStyle12"/>
          <w:sz w:val="28"/>
          <w:szCs w:val="28"/>
        </w:rPr>
        <w:t xml:space="preserve"> </w:t>
      </w:r>
      <w:r>
        <w:rPr>
          <w:rStyle w:val="FontStyle12"/>
          <w:sz w:val="28"/>
          <w:szCs w:val="28"/>
        </w:rPr>
        <w:t>Муниципальному служащему запрещается</w:t>
      </w:r>
      <w:r w:rsidR="002E0DC2">
        <w:rPr>
          <w:rStyle w:val="FontStyle12"/>
          <w:sz w:val="28"/>
          <w:szCs w:val="28"/>
        </w:rPr>
        <w:t xml:space="preserve"> </w:t>
      </w:r>
      <w:r w:rsidR="002E0DC2" w:rsidRPr="002E0DC2">
        <w:rPr>
          <w:sz w:val="28"/>
          <w:szCs w:val="28"/>
          <w:shd w:val="clear" w:color="auto" w:fill="FFFFFF"/>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w:t>
      </w:r>
      <w:r w:rsidR="002E0DC2">
        <w:rPr>
          <w:sz w:val="28"/>
          <w:szCs w:val="28"/>
          <w:shd w:val="clear" w:color="auto" w:fill="FFFFFF"/>
        </w:rPr>
        <w:t xml:space="preserve"> </w:t>
      </w:r>
      <w:r w:rsidR="002E0DC2" w:rsidRPr="002E0DC2">
        <w:rPr>
          <w:sz w:val="28"/>
          <w:szCs w:val="28"/>
          <w:shd w:val="clear" w:color="auto" w:fill="FFFFFF"/>
        </w:rPr>
        <w:t>муниципальной службы, за исключением случаев,</w:t>
      </w:r>
      <w:r w:rsidR="00A72CFF">
        <w:rPr>
          <w:sz w:val="28"/>
          <w:szCs w:val="28"/>
          <w:shd w:val="clear" w:color="auto" w:fill="FFFFFF"/>
        </w:rPr>
        <w:t xml:space="preserve"> </w:t>
      </w:r>
      <w:r w:rsidR="002E0DC2" w:rsidRPr="002E0DC2">
        <w:rPr>
          <w:sz w:val="28"/>
          <w:szCs w:val="28"/>
          <w:shd w:val="clear" w:color="auto" w:fill="FFFFFF"/>
        </w:rPr>
        <w:t>установленных</w:t>
      </w:r>
      <w:r w:rsidR="002E0DC2">
        <w:rPr>
          <w:sz w:val="28"/>
          <w:szCs w:val="28"/>
          <w:shd w:val="clear" w:color="auto" w:fill="FFFFFF"/>
        </w:rPr>
        <w:t xml:space="preserve"> </w:t>
      </w:r>
      <w:r w:rsidR="002E0DC2" w:rsidRPr="002E0DC2">
        <w:rPr>
          <w:sz w:val="28"/>
          <w:szCs w:val="28"/>
          <w:shd w:val="clear" w:color="auto" w:fill="FFFFFF"/>
        </w:rPr>
        <w:t> </w:t>
      </w:r>
      <w:hyperlink r:id="rId11" w:anchor="block_575" w:history="1">
        <w:r w:rsidR="002E0DC2" w:rsidRPr="002E0DC2">
          <w:rPr>
            <w:rStyle w:val="ae"/>
            <w:color w:val="auto"/>
            <w:sz w:val="28"/>
            <w:szCs w:val="28"/>
            <w:u w:val="none"/>
            <w:shd w:val="clear" w:color="auto" w:fill="FFFFFF"/>
          </w:rPr>
          <w:t>Гражданским кодексом</w:t>
        </w:r>
      </w:hyperlink>
      <w:r w:rsidR="002E0DC2" w:rsidRPr="002E0DC2">
        <w:rPr>
          <w:sz w:val="28"/>
          <w:szCs w:val="28"/>
          <w:shd w:val="clear" w:color="auto" w:fill="FFFFFF"/>
        </w:rPr>
        <w:t xml:space="preserve"> Российской Федерации. </w:t>
      </w:r>
    </w:p>
    <w:p w:rsidR="00102FCF" w:rsidRPr="00A72CFF" w:rsidRDefault="002E0DC2" w:rsidP="00A72CFF">
      <w:pPr>
        <w:pStyle w:val="Style6"/>
        <w:widowControl/>
        <w:tabs>
          <w:tab w:val="left" w:pos="1157"/>
        </w:tabs>
        <w:spacing w:line="355" w:lineRule="exact"/>
        <w:ind w:right="38" w:firstLine="773"/>
        <w:rPr>
          <w:rStyle w:val="FontStyle12"/>
          <w:sz w:val="28"/>
          <w:szCs w:val="28"/>
          <w:shd w:val="clear" w:color="auto" w:fill="FFFFFF"/>
        </w:rPr>
      </w:pPr>
      <w:r w:rsidRPr="002E0DC2">
        <w:rPr>
          <w:sz w:val="28"/>
          <w:szCs w:val="28"/>
          <w:shd w:val="clear" w:color="auto" w:fill="FFFFFF"/>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2" w:anchor="block_1012" w:history="1">
        <w:r w:rsidRPr="002E0DC2">
          <w:rPr>
            <w:rStyle w:val="ae"/>
            <w:color w:val="auto"/>
            <w:sz w:val="28"/>
            <w:szCs w:val="28"/>
            <w:u w:val="none"/>
            <w:shd w:val="clear" w:color="auto" w:fill="FFFFFF"/>
          </w:rPr>
          <w:t>порядке</w:t>
        </w:r>
      </w:hyperlink>
      <w:r w:rsidRPr="002E0DC2">
        <w:rPr>
          <w:sz w:val="28"/>
          <w:szCs w:val="28"/>
          <w:shd w:val="clear" w:color="auto" w:fill="FFFFFF"/>
        </w:rPr>
        <w:t>, устанавливаемом нормативными правовыми актами Российской Феде</w:t>
      </w:r>
      <w:bookmarkStart w:id="0" w:name="_GoBack"/>
      <w:r w:rsidRPr="002E0DC2">
        <w:rPr>
          <w:sz w:val="28"/>
          <w:szCs w:val="28"/>
          <w:shd w:val="clear" w:color="auto" w:fill="FFFFFF"/>
        </w:rPr>
        <w:t>р</w:t>
      </w:r>
      <w:bookmarkEnd w:id="0"/>
      <w:r w:rsidRPr="002E0DC2">
        <w:rPr>
          <w:sz w:val="28"/>
          <w:szCs w:val="28"/>
          <w:shd w:val="clear" w:color="auto" w:fill="FFFFFF"/>
        </w:rPr>
        <w:t>ации</w:t>
      </w:r>
      <w:r>
        <w:rPr>
          <w:sz w:val="28"/>
          <w:szCs w:val="28"/>
          <w:shd w:val="clear" w:color="auto" w:fill="FFFFFF"/>
        </w:rPr>
        <w:t>,</w:t>
      </w:r>
      <w:r w:rsidR="00102FCF" w:rsidRPr="002E0DC2">
        <w:rPr>
          <w:rStyle w:val="FontStyle12"/>
          <w:sz w:val="28"/>
          <w:szCs w:val="28"/>
        </w:rPr>
        <w:t xml:space="preserve"> </w:t>
      </w:r>
      <w:r w:rsidRPr="002E0DC2">
        <w:rPr>
          <w:sz w:val="28"/>
          <w:szCs w:val="28"/>
          <w:shd w:val="clear" w:color="auto" w:fill="FFFFFF"/>
        </w:rPr>
        <w:t>заниматься предпринимательской деятельностью лично или через доверенных лиц.</w:t>
      </w:r>
    </w:p>
    <w:p w:rsidR="00102FCF" w:rsidRDefault="00102FCF">
      <w:pPr>
        <w:pStyle w:val="Style6"/>
        <w:widowControl/>
        <w:tabs>
          <w:tab w:val="left" w:pos="1157"/>
        </w:tabs>
        <w:spacing w:before="5" w:line="355" w:lineRule="exact"/>
        <w:ind w:right="24" w:firstLine="851"/>
        <w:rPr>
          <w:rStyle w:val="FontStyle12"/>
          <w:sz w:val="28"/>
          <w:szCs w:val="28"/>
        </w:rPr>
      </w:pPr>
      <w:r>
        <w:rPr>
          <w:rStyle w:val="FontStyle12"/>
          <w:sz w:val="28"/>
          <w:szCs w:val="28"/>
        </w:rPr>
        <w:t>2.10.</w:t>
      </w:r>
      <w:r w:rsidR="00D63166">
        <w:rPr>
          <w:rStyle w:val="FontStyle12"/>
          <w:sz w:val="28"/>
          <w:szCs w:val="28"/>
        </w:rPr>
        <w:t xml:space="preserve"> </w:t>
      </w:r>
      <w:r>
        <w:rPr>
          <w:rStyle w:val="FontStyle12"/>
          <w:sz w:val="28"/>
          <w:szCs w:val="28"/>
        </w:rPr>
        <w:t>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102FCF" w:rsidRDefault="00102FCF">
      <w:pPr>
        <w:pStyle w:val="Style6"/>
        <w:widowControl/>
        <w:tabs>
          <w:tab w:val="left" w:pos="1157"/>
        </w:tabs>
        <w:spacing w:before="5" w:line="355" w:lineRule="exact"/>
        <w:ind w:firstLine="851"/>
        <w:rPr>
          <w:rStyle w:val="FontStyle12"/>
          <w:sz w:val="28"/>
          <w:szCs w:val="28"/>
        </w:rPr>
      </w:pPr>
      <w:r>
        <w:rPr>
          <w:rStyle w:val="FontStyle12"/>
          <w:sz w:val="28"/>
          <w:szCs w:val="28"/>
        </w:rPr>
        <w:t>2.11.</w:t>
      </w:r>
      <w:r w:rsidR="00D63166">
        <w:rPr>
          <w:rStyle w:val="FontStyle12"/>
          <w:sz w:val="28"/>
          <w:szCs w:val="28"/>
        </w:rPr>
        <w:t xml:space="preserve"> </w:t>
      </w:r>
      <w:r>
        <w:rPr>
          <w:rStyle w:val="FontStyle12"/>
          <w:sz w:val="28"/>
          <w:szCs w:val="28"/>
        </w:rPr>
        <w:t>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102FCF" w:rsidRDefault="00102FCF">
      <w:pPr>
        <w:pStyle w:val="Style4"/>
        <w:widowControl/>
        <w:spacing w:before="77" w:line="355" w:lineRule="exact"/>
        <w:ind w:firstLine="734"/>
        <w:rPr>
          <w:rStyle w:val="FontStyle12"/>
          <w:sz w:val="28"/>
          <w:szCs w:val="28"/>
        </w:rPr>
      </w:pPr>
      <w:r>
        <w:rPr>
          <w:rStyle w:val="FontStyle12"/>
          <w:sz w:val="28"/>
          <w:szCs w:val="28"/>
        </w:rPr>
        <w:t>2.12.</w:t>
      </w:r>
      <w:r w:rsidR="00D63166">
        <w:rPr>
          <w:rStyle w:val="FontStyle12"/>
          <w:sz w:val="28"/>
          <w:szCs w:val="28"/>
        </w:rPr>
        <w:t xml:space="preserve"> </w:t>
      </w:r>
      <w:r>
        <w:rPr>
          <w:rStyle w:val="FontStyle12"/>
          <w:sz w:val="28"/>
          <w:szCs w:val="28"/>
        </w:rPr>
        <w:t>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102FCF" w:rsidRDefault="00102FCF">
      <w:pPr>
        <w:pStyle w:val="Style4"/>
        <w:widowControl/>
        <w:spacing w:line="355" w:lineRule="exact"/>
        <w:ind w:right="77" w:firstLine="720"/>
        <w:rPr>
          <w:rStyle w:val="FontStyle12"/>
          <w:sz w:val="28"/>
          <w:szCs w:val="28"/>
        </w:rPr>
      </w:pPr>
      <w:r>
        <w:rPr>
          <w:rStyle w:val="FontStyle12"/>
          <w:sz w:val="28"/>
          <w:szCs w:val="28"/>
        </w:rPr>
        <w:t>2.13.</w:t>
      </w:r>
      <w:r w:rsidR="00D63166">
        <w:rPr>
          <w:rStyle w:val="FontStyle12"/>
          <w:sz w:val="28"/>
          <w:szCs w:val="28"/>
        </w:rPr>
        <w:t xml:space="preserve"> </w:t>
      </w:r>
      <w:r>
        <w:rPr>
          <w:rStyle w:val="FontStyle12"/>
          <w:sz w:val="28"/>
          <w:szCs w:val="28"/>
        </w:rPr>
        <w:t>Муниципальный служащий, наделенный организационно-распорядительными полномочиями по отношению к другим муниципальным служащим, призван:</w:t>
      </w:r>
    </w:p>
    <w:p w:rsidR="00102FCF" w:rsidRDefault="00102FCF">
      <w:pPr>
        <w:pStyle w:val="Style6"/>
        <w:widowControl/>
        <w:tabs>
          <w:tab w:val="left" w:pos="1027"/>
        </w:tabs>
        <w:spacing w:line="355" w:lineRule="exact"/>
        <w:ind w:firstLine="730"/>
        <w:rPr>
          <w:rStyle w:val="FontStyle12"/>
          <w:sz w:val="28"/>
          <w:szCs w:val="28"/>
        </w:rPr>
      </w:pPr>
      <w:r>
        <w:rPr>
          <w:rStyle w:val="FontStyle12"/>
          <w:sz w:val="28"/>
          <w:szCs w:val="28"/>
        </w:rPr>
        <w:t>а)</w:t>
      </w:r>
      <w:r>
        <w:rPr>
          <w:rStyle w:val="FontStyle12"/>
          <w:sz w:val="28"/>
          <w:szCs w:val="28"/>
        </w:rPr>
        <w:tab/>
        <w:t>принимать меры по предотвращению и урегулированию конфликта интересов;</w:t>
      </w:r>
    </w:p>
    <w:p w:rsidR="00102FCF" w:rsidRDefault="00102FCF">
      <w:pPr>
        <w:pStyle w:val="Style6"/>
        <w:widowControl/>
        <w:tabs>
          <w:tab w:val="left" w:pos="1042"/>
        </w:tabs>
        <w:spacing w:line="355" w:lineRule="exact"/>
        <w:ind w:left="744" w:firstLine="0"/>
        <w:jc w:val="left"/>
        <w:rPr>
          <w:rStyle w:val="FontStyle12"/>
          <w:sz w:val="28"/>
          <w:szCs w:val="28"/>
        </w:rPr>
      </w:pPr>
      <w:r>
        <w:rPr>
          <w:rStyle w:val="FontStyle12"/>
          <w:sz w:val="28"/>
          <w:szCs w:val="28"/>
        </w:rPr>
        <w:t>б)</w:t>
      </w:r>
      <w:r>
        <w:rPr>
          <w:rStyle w:val="FontStyle12"/>
          <w:sz w:val="28"/>
          <w:szCs w:val="28"/>
        </w:rPr>
        <w:tab/>
        <w:t>принимать меры по предупреждению коррупции;</w:t>
      </w:r>
    </w:p>
    <w:p w:rsidR="00102FCF" w:rsidRDefault="00102FCF">
      <w:pPr>
        <w:pStyle w:val="Style6"/>
        <w:widowControl/>
        <w:tabs>
          <w:tab w:val="left" w:pos="1027"/>
        </w:tabs>
        <w:spacing w:line="370" w:lineRule="exact"/>
        <w:ind w:firstLine="730"/>
        <w:rPr>
          <w:rStyle w:val="FontStyle12"/>
          <w:sz w:val="28"/>
          <w:szCs w:val="28"/>
        </w:rPr>
      </w:pPr>
      <w:r>
        <w:rPr>
          <w:rStyle w:val="FontStyle12"/>
          <w:sz w:val="28"/>
          <w:szCs w:val="28"/>
        </w:rPr>
        <w:lastRenderedPageBreak/>
        <w:t>в)</w:t>
      </w:r>
      <w:r>
        <w:rPr>
          <w:rStyle w:val="FontStyle12"/>
          <w:sz w:val="28"/>
          <w:szCs w:val="28"/>
        </w:rPr>
        <w:tab/>
        <w:t>не допускать случаев принуждения муниципальных служащих к участию в деятельности политических партий и общественных объединений.</w:t>
      </w:r>
    </w:p>
    <w:p w:rsidR="00102FCF" w:rsidRDefault="00102FCF">
      <w:pPr>
        <w:pStyle w:val="Style6"/>
        <w:widowControl/>
        <w:tabs>
          <w:tab w:val="left" w:pos="1157"/>
        </w:tabs>
        <w:spacing w:line="355" w:lineRule="exact"/>
        <w:ind w:firstLine="720"/>
        <w:rPr>
          <w:rStyle w:val="FontStyle12"/>
          <w:sz w:val="28"/>
          <w:szCs w:val="28"/>
        </w:rPr>
      </w:pPr>
      <w:r>
        <w:rPr>
          <w:rStyle w:val="FontStyle12"/>
          <w:sz w:val="28"/>
          <w:szCs w:val="28"/>
        </w:rPr>
        <w:t>2.14.</w:t>
      </w:r>
      <w:r w:rsidR="00D63166">
        <w:rPr>
          <w:rStyle w:val="FontStyle12"/>
          <w:sz w:val="28"/>
          <w:szCs w:val="28"/>
        </w:rPr>
        <w:t xml:space="preserve"> </w:t>
      </w:r>
      <w:r>
        <w:rPr>
          <w:rStyle w:val="FontStyle12"/>
          <w:sz w:val="28"/>
          <w:szCs w:val="28"/>
        </w:rPr>
        <w:t xml:space="preserve">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r w:rsidR="00A34390">
        <w:rPr>
          <w:rStyle w:val="FontStyle12"/>
          <w:sz w:val="28"/>
          <w:szCs w:val="28"/>
        </w:rPr>
        <w:t xml:space="preserve">коррупционно </w:t>
      </w:r>
      <w:r>
        <w:rPr>
          <w:rStyle w:val="FontStyle12"/>
          <w:sz w:val="28"/>
          <w:szCs w:val="28"/>
        </w:rPr>
        <w:t>опасного поведения, своим личным поведением подавать пример честности, беспристрастности и справедливости.</w:t>
      </w:r>
    </w:p>
    <w:p w:rsidR="00102FCF" w:rsidRDefault="00102FCF">
      <w:pPr>
        <w:pStyle w:val="Style6"/>
        <w:widowControl/>
        <w:tabs>
          <w:tab w:val="left" w:pos="1157"/>
        </w:tabs>
        <w:spacing w:line="355" w:lineRule="exact"/>
        <w:ind w:firstLine="709"/>
        <w:rPr>
          <w:rStyle w:val="FontStyle12"/>
          <w:sz w:val="28"/>
          <w:szCs w:val="28"/>
        </w:rPr>
      </w:pPr>
      <w:r>
        <w:rPr>
          <w:rStyle w:val="FontStyle12"/>
          <w:sz w:val="28"/>
          <w:szCs w:val="28"/>
        </w:rPr>
        <w:t>2.15.</w:t>
      </w:r>
      <w:r w:rsidR="00D63166">
        <w:rPr>
          <w:rStyle w:val="FontStyle12"/>
          <w:sz w:val="28"/>
          <w:szCs w:val="28"/>
        </w:rPr>
        <w:t xml:space="preserve"> </w:t>
      </w:r>
      <w:r>
        <w:rPr>
          <w:rStyle w:val="FontStyle12"/>
          <w:sz w:val="28"/>
          <w:szCs w:val="28"/>
        </w:rPr>
        <w:t>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A34390" w:rsidRPr="00A34390" w:rsidRDefault="00A34390">
      <w:pPr>
        <w:pStyle w:val="Style6"/>
        <w:widowControl/>
        <w:tabs>
          <w:tab w:val="left" w:pos="1157"/>
        </w:tabs>
        <w:spacing w:line="355" w:lineRule="exact"/>
        <w:ind w:firstLine="709"/>
        <w:rPr>
          <w:sz w:val="28"/>
          <w:szCs w:val="28"/>
          <w:shd w:val="clear" w:color="auto" w:fill="FFFFFF"/>
        </w:rPr>
      </w:pPr>
      <w:r>
        <w:rPr>
          <w:rStyle w:val="FontStyle12"/>
          <w:sz w:val="28"/>
          <w:szCs w:val="28"/>
        </w:rPr>
        <w:t>2.16.</w:t>
      </w:r>
      <w:r w:rsidR="00D63166">
        <w:rPr>
          <w:rStyle w:val="FontStyle12"/>
          <w:sz w:val="28"/>
          <w:szCs w:val="28"/>
        </w:rPr>
        <w:t xml:space="preserve"> </w:t>
      </w:r>
      <w:r w:rsidRPr="00A34390">
        <w:rPr>
          <w:rStyle w:val="FontStyle12"/>
          <w:sz w:val="28"/>
          <w:szCs w:val="28"/>
        </w:rPr>
        <w:t>С</w:t>
      </w:r>
      <w:r w:rsidRPr="00A34390">
        <w:rPr>
          <w:sz w:val="28"/>
          <w:szCs w:val="28"/>
          <w:shd w:val="clear" w:color="auto" w:fill="FFFFFF"/>
        </w:rPr>
        <w:t>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4390" w:rsidRPr="00A34390" w:rsidRDefault="00A34390">
      <w:pPr>
        <w:pStyle w:val="Style6"/>
        <w:widowControl/>
        <w:tabs>
          <w:tab w:val="left" w:pos="1157"/>
        </w:tabs>
        <w:spacing w:line="355" w:lineRule="exact"/>
        <w:ind w:firstLine="709"/>
        <w:rPr>
          <w:rStyle w:val="FontStyle12"/>
          <w:sz w:val="28"/>
          <w:szCs w:val="28"/>
        </w:rPr>
      </w:pPr>
      <w:r w:rsidRPr="00A34390">
        <w:rPr>
          <w:sz w:val="28"/>
          <w:szCs w:val="28"/>
          <w:shd w:val="clear" w:color="auto" w:fill="FFFFFF"/>
        </w:rPr>
        <w:t>2.17.</w:t>
      </w:r>
      <w:r w:rsidR="00D63166">
        <w:rPr>
          <w:sz w:val="28"/>
          <w:szCs w:val="28"/>
          <w:shd w:val="clear" w:color="auto" w:fill="FFFFFF"/>
        </w:rPr>
        <w:t xml:space="preserve"> </w:t>
      </w:r>
      <w:r w:rsidRPr="00A34390">
        <w:rPr>
          <w:sz w:val="28"/>
          <w:szCs w:val="28"/>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sz w:val="28"/>
          <w:szCs w:val="28"/>
          <w:shd w:val="clear" w:color="auto" w:fill="FFFFFF"/>
        </w:rPr>
        <w:t>.</w:t>
      </w:r>
    </w:p>
    <w:p w:rsidR="00102FCF" w:rsidRDefault="00102FCF">
      <w:pPr>
        <w:pStyle w:val="Style3"/>
        <w:widowControl/>
        <w:spacing w:line="240" w:lineRule="exact"/>
        <w:ind w:left="456"/>
        <w:rPr>
          <w:sz w:val="28"/>
          <w:szCs w:val="28"/>
        </w:rPr>
      </w:pPr>
    </w:p>
    <w:p w:rsidR="00102FCF" w:rsidRPr="00A34390" w:rsidRDefault="00102FCF">
      <w:pPr>
        <w:pStyle w:val="Style3"/>
        <w:widowControl/>
        <w:spacing w:before="110" w:line="365" w:lineRule="exact"/>
        <w:ind w:left="456"/>
        <w:rPr>
          <w:rStyle w:val="FontStyle12"/>
          <w:b/>
          <w:sz w:val="28"/>
          <w:szCs w:val="28"/>
        </w:rPr>
      </w:pPr>
      <w:r w:rsidRPr="00A34390">
        <w:rPr>
          <w:rStyle w:val="FontStyle12"/>
          <w:b/>
          <w:sz w:val="28"/>
          <w:szCs w:val="28"/>
        </w:rPr>
        <w:t>3. Рекомендательные этические правила служебного поведения муниципальных служащих</w:t>
      </w:r>
    </w:p>
    <w:p w:rsidR="00102FCF" w:rsidRDefault="00102FCF">
      <w:pPr>
        <w:pStyle w:val="Style6"/>
        <w:widowControl/>
        <w:tabs>
          <w:tab w:val="left" w:pos="1157"/>
        </w:tabs>
        <w:spacing w:before="374" w:line="350" w:lineRule="exact"/>
        <w:ind w:firstLine="720"/>
        <w:rPr>
          <w:rStyle w:val="FontStyle12"/>
          <w:sz w:val="28"/>
          <w:szCs w:val="28"/>
        </w:rPr>
      </w:pPr>
      <w:r>
        <w:rPr>
          <w:rStyle w:val="FontStyle12"/>
          <w:sz w:val="28"/>
          <w:szCs w:val="28"/>
        </w:rPr>
        <w:t>3.1.</w:t>
      </w:r>
      <w:r w:rsidR="00D63166">
        <w:rPr>
          <w:rStyle w:val="FontStyle12"/>
          <w:sz w:val="28"/>
          <w:szCs w:val="28"/>
        </w:rPr>
        <w:t xml:space="preserve"> </w:t>
      </w:r>
      <w:r>
        <w:rPr>
          <w:rStyle w:val="FontStyle12"/>
          <w:sz w:val="28"/>
          <w:szCs w:val="28"/>
        </w:rPr>
        <w:t>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102FCF" w:rsidRDefault="00102FCF">
      <w:pPr>
        <w:pStyle w:val="Style6"/>
        <w:widowControl/>
        <w:tabs>
          <w:tab w:val="left" w:pos="1147"/>
        </w:tabs>
        <w:spacing w:before="5" w:line="355" w:lineRule="exact"/>
        <w:rPr>
          <w:rStyle w:val="FontStyle12"/>
          <w:sz w:val="28"/>
          <w:szCs w:val="28"/>
        </w:rPr>
      </w:pPr>
      <w:r>
        <w:rPr>
          <w:rStyle w:val="FontStyle12"/>
          <w:sz w:val="28"/>
          <w:szCs w:val="28"/>
        </w:rPr>
        <w:lastRenderedPageBreak/>
        <w:t>3.2.</w:t>
      </w:r>
      <w:r w:rsidR="00D63166">
        <w:rPr>
          <w:rStyle w:val="FontStyle12"/>
          <w:sz w:val="28"/>
          <w:szCs w:val="28"/>
        </w:rPr>
        <w:t xml:space="preserve"> </w:t>
      </w:r>
      <w:r>
        <w:rPr>
          <w:rStyle w:val="FontStyle12"/>
          <w:sz w:val="28"/>
          <w:szCs w:val="28"/>
        </w:rPr>
        <w:t>В служебном поведении муниципальный служащий воздерживается от:</w:t>
      </w:r>
    </w:p>
    <w:p w:rsidR="00102FCF" w:rsidRDefault="00102FCF">
      <w:pPr>
        <w:pStyle w:val="Style6"/>
        <w:widowControl/>
        <w:tabs>
          <w:tab w:val="left" w:pos="1013"/>
        </w:tabs>
        <w:spacing w:line="355" w:lineRule="exact"/>
        <w:ind w:right="110" w:firstLine="725"/>
        <w:rPr>
          <w:rStyle w:val="FontStyle12"/>
          <w:sz w:val="28"/>
          <w:szCs w:val="28"/>
        </w:rPr>
      </w:pPr>
      <w:r>
        <w:rPr>
          <w:rStyle w:val="FontStyle12"/>
          <w:sz w:val="28"/>
          <w:szCs w:val="28"/>
        </w:rPr>
        <w:t>а)</w:t>
      </w:r>
      <w:r>
        <w:rPr>
          <w:rStyle w:val="FontStyle12"/>
          <w:sz w:val="28"/>
          <w:szCs w:val="28"/>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02FCF" w:rsidRDefault="00102FCF">
      <w:pPr>
        <w:pStyle w:val="Style6"/>
        <w:widowControl/>
        <w:tabs>
          <w:tab w:val="left" w:pos="1013"/>
        </w:tabs>
        <w:spacing w:line="355" w:lineRule="exact"/>
        <w:ind w:right="115" w:firstLine="725"/>
        <w:rPr>
          <w:rStyle w:val="FontStyle12"/>
          <w:sz w:val="28"/>
          <w:szCs w:val="28"/>
        </w:rPr>
      </w:pPr>
      <w:r>
        <w:rPr>
          <w:rStyle w:val="FontStyle12"/>
          <w:sz w:val="28"/>
          <w:szCs w:val="28"/>
        </w:rPr>
        <w:t>б)</w:t>
      </w:r>
      <w:r>
        <w:rPr>
          <w:rStyle w:val="FontStyle12"/>
          <w:sz w:val="28"/>
          <w:szCs w:val="28"/>
        </w:rPr>
        <w:tab/>
        <w:t>грубости, проявлений пренебрежительного тона, заносчивости, предвзятых замечаний, предъявления неправомерных, незаслуженных обвинений;</w:t>
      </w:r>
    </w:p>
    <w:p w:rsidR="00102FCF" w:rsidRDefault="00102FCF">
      <w:pPr>
        <w:pStyle w:val="Style6"/>
        <w:widowControl/>
        <w:tabs>
          <w:tab w:val="left" w:pos="1013"/>
        </w:tabs>
        <w:spacing w:line="355" w:lineRule="exact"/>
        <w:ind w:right="82" w:firstLine="725"/>
        <w:rPr>
          <w:rStyle w:val="FontStyle12"/>
          <w:sz w:val="28"/>
          <w:szCs w:val="28"/>
        </w:rPr>
      </w:pPr>
      <w:r>
        <w:rPr>
          <w:rStyle w:val="FontStyle12"/>
          <w:sz w:val="28"/>
          <w:szCs w:val="28"/>
        </w:rPr>
        <w:t>в)</w:t>
      </w:r>
      <w:r>
        <w:rPr>
          <w:rStyle w:val="FontStyle12"/>
          <w:sz w:val="28"/>
          <w:szCs w:val="28"/>
        </w:rPr>
        <w:tab/>
        <w:t>угроз, оскорбительных выражений или реплик, действий, препятствующих нормальному общению или провоцирующих противоправное поведение;</w:t>
      </w:r>
    </w:p>
    <w:p w:rsidR="00102FCF" w:rsidRDefault="00102FCF">
      <w:pPr>
        <w:pStyle w:val="Style6"/>
        <w:widowControl/>
        <w:tabs>
          <w:tab w:val="left" w:pos="1013"/>
        </w:tabs>
        <w:spacing w:line="355" w:lineRule="exact"/>
        <w:ind w:right="96" w:firstLine="725"/>
        <w:rPr>
          <w:rStyle w:val="FontStyle12"/>
          <w:sz w:val="28"/>
          <w:szCs w:val="28"/>
        </w:rPr>
      </w:pPr>
      <w:r>
        <w:rPr>
          <w:rStyle w:val="FontStyle12"/>
          <w:sz w:val="28"/>
          <w:szCs w:val="28"/>
        </w:rPr>
        <w:t>г)</w:t>
      </w:r>
      <w:r>
        <w:rPr>
          <w:rStyle w:val="FontStyle12"/>
          <w:sz w:val="28"/>
          <w:szCs w:val="28"/>
        </w:rPr>
        <w:tab/>
        <w:t>курения во время служебных совещаний, бесед, иного служебного общения с гражданами.</w:t>
      </w:r>
    </w:p>
    <w:p w:rsidR="00102FCF" w:rsidRDefault="00102FCF">
      <w:pPr>
        <w:pStyle w:val="Style6"/>
        <w:widowControl/>
        <w:tabs>
          <w:tab w:val="left" w:pos="1147"/>
        </w:tabs>
        <w:spacing w:line="355" w:lineRule="exact"/>
        <w:rPr>
          <w:rStyle w:val="FontStyle12"/>
          <w:sz w:val="28"/>
          <w:szCs w:val="28"/>
        </w:rPr>
      </w:pPr>
      <w:r>
        <w:rPr>
          <w:rStyle w:val="FontStyle12"/>
          <w:sz w:val="28"/>
          <w:szCs w:val="28"/>
        </w:rPr>
        <w:t>3.3.</w:t>
      </w:r>
      <w:r w:rsidR="00D63166">
        <w:rPr>
          <w:rStyle w:val="FontStyle12"/>
          <w:sz w:val="28"/>
          <w:szCs w:val="28"/>
        </w:rPr>
        <w:t xml:space="preserve"> </w:t>
      </w:r>
      <w:r>
        <w:rPr>
          <w:rStyle w:val="FontStyle12"/>
          <w:sz w:val="28"/>
          <w:szCs w:val="28"/>
        </w:rPr>
        <w:t>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02FCF" w:rsidRDefault="00102FCF">
      <w:pPr>
        <w:pStyle w:val="Style4"/>
        <w:widowControl/>
        <w:spacing w:line="355" w:lineRule="exact"/>
        <w:ind w:firstLine="696"/>
        <w:rPr>
          <w:rStyle w:val="FontStyle12"/>
          <w:sz w:val="28"/>
          <w:szCs w:val="28"/>
        </w:rPr>
      </w:pPr>
      <w:r>
        <w:rPr>
          <w:rStyle w:val="FontStyle12"/>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102FCF" w:rsidRDefault="00102FCF">
      <w:pPr>
        <w:pStyle w:val="Style6"/>
        <w:widowControl/>
        <w:tabs>
          <w:tab w:val="left" w:pos="1147"/>
        </w:tabs>
        <w:spacing w:line="355" w:lineRule="exact"/>
        <w:rPr>
          <w:rStyle w:val="FontStyle12"/>
          <w:sz w:val="28"/>
          <w:szCs w:val="28"/>
        </w:rPr>
      </w:pPr>
      <w:r>
        <w:rPr>
          <w:rStyle w:val="FontStyle12"/>
          <w:sz w:val="28"/>
          <w:szCs w:val="28"/>
        </w:rPr>
        <w:t>3.4.</w:t>
      </w:r>
      <w:r w:rsidR="00D63166">
        <w:rPr>
          <w:rStyle w:val="FontStyle12"/>
          <w:sz w:val="28"/>
          <w:szCs w:val="28"/>
        </w:rPr>
        <w:t xml:space="preserve"> </w:t>
      </w:r>
      <w:r>
        <w:rPr>
          <w:rStyle w:val="FontStyle12"/>
          <w:sz w:val="28"/>
          <w:szCs w:val="28"/>
        </w:rPr>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102FCF" w:rsidRDefault="00102FCF">
      <w:pPr>
        <w:pStyle w:val="Style4"/>
        <w:widowControl/>
        <w:spacing w:line="240" w:lineRule="exact"/>
        <w:ind w:left="710" w:firstLine="0"/>
        <w:jc w:val="left"/>
        <w:rPr>
          <w:sz w:val="28"/>
          <w:szCs w:val="28"/>
        </w:rPr>
      </w:pPr>
    </w:p>
    <w:p w:rsidR="00A34390" w:rsidRDefault="00102FCF" w:rsidP="00A34390">
      <w:pPr>
        <w:pStyle w:val="Style4"/>
        <w:widowControl/>
        <w:spacing w:before="149" w:line="240" w:lineRule="auto"/>
        <w:ind w:left="710" w:firstLine="0"/>
        <w:jc w:val="center"/>
        <w:rPr>
          <w:rStyle w:val="FontStyle12"/>
          <w:b/>
          <w:sz w:val="28"/>
          <w:szCs w:val="28"/>
        </w:rPr>
      </w:pPr>
      <w:r w:rsidRPr="00A34390">
        <w:rPr>
          <w:rStyle w:val="FontStyle12"/>
          <w:b/>
          <w:sz w:val="28"/>
          <w:szCs w:val="28"/>
        </w:rPr>
        <w:t>4. Ответственность за нарушение положений кодекса</w:t>
      </w:r>
    </w:p>
    <w:p w:rsidR="00102FCF" w:rsidRPr="00A34390" w:rsidRDefault="00102FCF" w:rsidP="00A34390">
      <w:pPr>
        <w:pStyle w:val="Style4"/>
        <w:widowControl/>
        <w:spacing w:before="149" w:line="240" w:lineRule="auto"/>
        <w:ind w:firstLine="708"/>
        <w:rPr>
          <w:rStyle w:val="FontStyle12"/>
          <w:b/>
          <w:sz w:val="28"/>
          <w:szCs w:val="28"/>
        </w:rPr>
      </w:pPr>
      <w:r>
        <w:rPr>
          <w:rStyle w:val="FontStyle12"/>
          <w:sz w:val="28"/>
          <w:szCs w:val="28"/>
        </w:rPr>
        <w:t>4.1.</w:t>
      </w:r>
      <w:r w:rsidR="00D63166">
        <w:rPr>
          <w:rStyle w:val="FontStyle12"/>
          <w:sz w:val="28"/>
          <w:szCs w:val="28"/>
        </w:rPr>
        <w:t xml:space="preserve"> </w:t>
      </w:r>
      <w:r>
        <w:rPr>
          <w:rStyle w:val="FontStyle12"/>
          <w:sz w:val="28"/>
          <w:szCs w:val="28"/>
        </w:rPr>
        <w:t>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Указом Президента Российской Федерации от 1 июля 2010 №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102FCF" w:rsidRDefault="00102FCF">
      <w:pPr>
        <w:pStyle w:val="Style4"/>
        <w:widowControl/>
        <w:spacing w:line="355" w:lineRule="exact"/>
        <w:ind w:firstLine="725"/>
        <w:rPr>
          <w:rStyle w:val="FontStyle12"/>
          <w:sz w:val="28"/>
          <w:szCs w:val="28"/>
        </w:rPr>
      </w:pPr>
      <w:r>
        <w:rPr>
          <w:rStyle w:val="FontStyle12"/>
          <w:sz w:val="28"/>
          <w:szCs w:val="28"/>
        </w:rPr>
        <w:t>Соблюдение муниципальными служащими положений Типового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102FCF" w:rsidRDefault="00B2643A">
      <w:pPr>
        <w:pStyle w:val="Style4"/>
        <w:widowControl/>
        <w:spacing w:line="355" w:lineRule="exact"/>
        <w:ind w:firstLine="725"/>
      </w:pPr>
      <w:r>
        <w:t xml:space="preserve"> </w:t>
      </w:r>
    </w:p>
    <w:p w:rsidR="00102FCF" w:rsidRPr="00D63166" w:rsidRDefault="00102FCF" w:rsidP="00D63166">
      <w:pPr>
        <w:pStyle w:val="Style4"/>
        <w:widowControl/>
        <w:spacing w:line="355" w:lineRule="exact"/>
        <w:ind w:firstLine="725"/>
        <w:jc w:val="center"/>
        <w:rPr>
          <w:sz w:val="28"/>
          <w:szCs w:val="28"/>
        </w:rPr>
      </w:pPr>
      <w:r>
        <w:rPr>
          <w:rStyle w:val="FontStyle12"/>
          <w:sz w:val="28"/>
          <w:szCs w:val="28"/>
        </w:rPr>
        <w:t>____________</w:t>
      </w:r>
    </w:p>
    <w:sectPr w:rsidR="00102FCF" w:rsidRPr="00D63166" w:rsidSect="00D63166">
      <w:footnotePr>
        <w:pos w:val="beneathText"/>
      </w:footnotePr>
      <w:pgSz w:w="11905" w:h="16837"/>
      <w:pgMar w:top="454" w:right="851" w:bottom="907" w:left="158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343" w:rsidRDefault="00786343">
      <w:r>
        <w:separator/>
      </w:r>
    </w:p>
  </w:endnote>
  <w:endnote w:type="continuationSeparator" w:id="0">
    <w:p w:rsidR="00786343" w:rsidRDefault="0078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343" w:rsidRDefault="00786343">
      <w:r>
        <w:separator/>
      </w:r>
    </w:p>
  </w:footnote>
  <w:footnote w:type="continuationSeparator" w:id="0">
    <w:p w:rsidR="00786343" w:rsidRDefault="00786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lvlText w:val=""/>
      <w:lvlJc w:val="left"/>
      <w:pPr>
        <w:tabs>
          <w:tab w:val="num" w:pos="-24925"/>
        </w:tabs>
        <w:ind w:left="-24925" w:hanging="432"/>
      </w:pPr>
    </w:lvl>
    <w:lvl w:ilvl="1">
      <w:start w:val="1"/>
      <w:numFmt w:val="none"/>
      <w:lvlText w:val=""/>
      <w:lvlJc w:val="left"/>
      <w:pPr>
        <w:tabs>
          <w:tab w:val="num" w:pos="-24781"/>
        </w:tabs>
        <w:ind w:left="-24781" w:hanging="576"/>
      </w:pPr>
    </w:lvl>
    <w:lvl w:ilvl="2">
      <w:start w:val="1"/>
      <w:numFmt w:val="none"/>
      <w:lvlText w:val=""/>
      <w:lvlJc w:val="left"/>
      <w:pPr>
        <w:tabs>
          <w:tab w:val="num" w:pos="-24637"/>
        </w:tabs>
        <w:ind w:left="-24637" w:hanging="720"/>
      </w:pPr>
    </w:lvl>
    <w:lvl w:ilvl="3">
      <w:start w:val="1"/>
      <w:numFmt w:val="none"/>
      <w:lvlText w:val=""/>
      <w:lvlJc w:val="left"/>
      <w:pPr>
        <w:tabs>
          <w:tab w:val="num" w:pos="-24493"/>
        </w:tabs>
        <w:ind w:left="-24493" w:hanging="864"/>
      </w:pPr>
    </w:lvl>
    <w:lvl w:ilvl="4">
      <w:start w:val="1"/>
      <w:numFmt w:val="none"/>
      <w:lvlText w:val=""/>
      <w:lvlJc w:val="left"/>
      <w:pPr>
        <w:tabs>
          <w:tab w:val="num" w:pos="-24349"/>
        </w:tabs>
        <w:ind w:left="-24349" w:hanging="1008"/>
      </w:pPr>
    </w:lvl>
    <w:lvl w:ilvl="5">
      <w:start w:val="1"/>
      <w:numFmt w:val="none"/>
      <w:lvlText w:val=""/>
      <w:lvlJc w:val="left"/>
      <w:pPr>
        <w:tabs>
          <w:tab w:val="num" w:pos="-24205"/>
        </w:tabs>
        <w:ind w:left="-24205" w:hanging="1152"/>
      </w:pPr>
    </w:lvl>
    <w:lvl w:ilvl="6">
      <w:start w:val="1"/>
      <w:numFmt w:val="none"/>
      <w:lvlText w:val=""/>
      <w:lvlJc w:val="left"/>
      <w:pPr>
        <w:tabs>
          <w:tab w:val="num" w:pos="-24061"/>
        </w:tabs>
        <w:ind w:left="-24061" w:hanging="1296"/>
      </w:pPr>
    </w:lvl>
    <w:lvl w:ilvl="7">
      <w:start w:val="1"/>
      <w:numFmt w:val="none"/>
      <w:lvlText w:val=""/>
      <w:lvlJc w:val="left"/>
      <w:pPr>
        <w:tabs>
          <w:tab w:val="num" w:pos="-23917"/>
        </w:tabs>
        <w:ind w:left="-23917" w:hanging="1440"/>
      </w:pPr>
    </w:lvl>
    <w:lvl w:ilvl="8">
      <w:start w:val="1"/>
      <w:numFmt w:val="none"/>
      <w:lvlText w:val=""/>
      <w:lvlJc w:val="left"/>
      <w:pPr>
        <w:tabs>
          <w:tab w:val="num" w:pos="-23773"/>
        </w:tabs>
        <w:ind w:left="-23773" w:hanging="1584"/>
      </w:pPr>
    </w:lvl>
  </w:abstractNum>
  <w:abstractNum w:abstractNumId="2" w15:restartNumberingAfterBreak="0">
    <w:nsid w:val="00000003"/>
    <w:multiLevelType w:val="singleLevel"/>
    <w:tmpl w:val="00000003"/>
    <w:name w:val="WW8Num12"/>
    <w:lvl w:ilvl="0">
      <w:start w:val="10"/>
      <w:numFmt w:val="decimal"/>
      <w:lvlText w:val="%1."/>
      <w:lvlJc w:val="left"/>
      <w:pPr>
        <w:tabs>
          <w:tab w:val="num" w:pos="0"/>
        </w:tabs>
        <w:ind w:left="0" w:firstLine="0"/>
      </w:pPr>
      <w:rPr>
        <w:rFonts w:ascii="Times New Roman" w:hAnsi="Times New Roman" w:cs="Times New Roman"/>
        <w:sz w:val="28"/>
        <w:szCs w:val="34"/>
      </w:rPr>
    </w:lvl>
  </w:abstractNum>
  <w:abstractNum w:abstractNumId="3" w15:restartNumberingAfterBreak="0">
    <w:nsid w:val="00000004"/>
    <w:multiLevelType w:val="singleLevel"/>
    <w:tmpl w:val="00000004"/>
    <w:name w:val="WW8Num10"/>
    <w:lvl w:ilvl="0">
      <w:start w:val="12"/>
      <w:numFmt w:val="decimal"/>
      <w:lvlText w:val="%1."/>
      <w:lvlJc w:val="left"/>
      <w:pPr>
        <w:tabs>
          <w:tab w:val="num" w:pos="360"/>
        </w:tabs>
        <w:ind w:left="360" w:firstLine="0"/>
      </w:pPr>
      <w:rPr>
        <w:rFonts w:ascii="Times New Roman" w:hAnsi="Times New Roman" w:cs="Times New Roman"/>
        <w:sz w:val="28"/>
        <w:szCs w:val="34"/>
      </w:rPr>
    </w:lvl>
  </w:abstractNum>
  <w:abstractNum w:abstractNumId="4" w15:restartNumberingAfterBreak="0">
    <w:nsid w:val="00000005"/>
    <w:multiLevelType w:val="singleLevel"/>
    <w:tmpl w:val="00000005"/>
    <w:name w:val="WW8Num6"/>
    <w:lvl w:ilvl="0">
      <w:start w:val="16"/>
      <w:numFmt w:val="decimal"/>
      <w:lvlText w:val="%1."/>
      <w:lvlJc w:val="left"/>
      <w:pPr>
        <w:tabs>
          <w:tab w:val="num" w:pos="0"/>
        </w:tabs>
        <w:ind w:left="0" w:firstLine="0"/>
      </w:pPr>
      <w:rPr>
        <w:rFonts w:ascii="Times New Roman" w:hAnsi="Times New Roman" w:cs="Times New Roman"/>
        <w:sz w:val="28"/>
        <w:szCs w:val="34"/>
      </w:rPr>
    </w:lvl>
  </w:abstractNum>
  <w:abstractNum w:abstractNumId="5" w15:restartNumberingAfterBreak="0">
    <w:nsid w:val="00000006"/>
    <w:multiLevelType w:val="singleLevel"/>
    <w:tmpl w:val="00000006"/>
    <w:name w:val="WW8Num3"/>
    <w:lvl w:ilvl="0">
      <w:start w:val="18"/>
      <w:numFmt w:val="decimal"/>
      <w:lvlText w:val="%1."/>
      <w:lvlJc w:val="left"/>
      <w:pPr>
        <w:tabs>
          <w:tab w:val="num" w:pos="0"/>
        </w:tabs>
        <w:ind w:left="0" w:firstLine="0"/>
      </w:pPr>
      <w:rPr>
        <w:rFonts w:ascii="Times New Roman" w:hAnsi="Times New Roman" w:cs="Times New Roman"/>
        <w:sz w:val="28"/>
        <w:szCs w:val="34"/>
      </w:rPr>
    </w:lvl>
  </w:abstractNum>
  <w:abstractNum w:abstractNumId="6" w15:restartNumberingAfterBreak="0">
    <w:nsid w:val="00000007"/>
    <w:multiLevelType w:val="singleLevel"/>
    <w:tmpl w:val="00000007"/>
    <w:name w:val="WW8Num7"/>
    <w:lvl w:ilvl="0">
      <w:start w:val="23"/>
      <w:numFmt w:val="decimal"/>
      <w:lvlText w:val="%1."/>
      <w:lvlJc w:val="left"/>
      <w:pPr>
        <w:tabs>
          <w:tab w:val="num" w:pos="0"/>
        </w:tabs>
        <w:ind w:left="0" w:firstLine="0"/>
      </w:pPr>
      <w:rPr>
        <w:rFonts w:ascii="Times New Roman" w:hAnsi="Times New Roman" w:cs="Times New Roman"/>
        <w:sz w:val="28"/>
        <w:szCs w:val="3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31"/>
    <w:rsid w:val="00102FCF"/>
    <w:rsid w:val="00111DF7"/>
    <w:rsid w:val="002937D4"/>
    <w:rsid w:val="002C4398"/>
    <w:rsid w:val="002E0DC2"/>
    <w:rsid w:val="002E4CF1"/>
    <w:rsid w:val="00386681"/>
    <w:rsid w:val="00397F42"/>
    <w:rsid w:val="003D2237"/>
    <w:rsid w:val="003D3A8C"/>
    <w:rsid w:val="004B030C"/>
    <w:rsid w:val="00521DA7"/>
    <w:rsid w:val="00633787"/>
    <w:rsid w:val="006415DD"/>
    <w:rsid w:val="00653631"/>
    <w:rsid w:val="00657A37"/>
    <w:rsid w:val="006C2882"/>
    <w:rsid w:val="00705722"/>
    <w:rsid w:val="00733163"/>
    <w:rsid w:val="00733875"/>
    <w:rsid w:val="00786343"/>
    <w:rsid w:val="007C25D1"/>
    <w:rsid w:val="008665F2"/>
    <w:rsid w:val="0087178F"/>
    <w:rsid w:val="009552C9"/>
    <w:rsid w:val="00A34390"/>
    <w:rsid w:val="00A72CFF"/>
    <w:rsid w:val="00A85D04"/>
    <w:rsid w:val="00AC3603"/>
    <w:rsid w:val="00B048F6"/>
    <w:rsid w:val="00B2643A"/>
    <w:rsid w:val="00B70DF0"/>
    <w:rsid w:val="00B77FA5"/>
    <w:rsid w:val="00BC438A"/>
    <w:rsid w:val="00C46D27"/>
    <w:rsid w:val="00C979A2"/>
    <w:rsid w:val="00CF1926"/>
    <w:rsid w:val="00D26330"/>
    <w:rsid w:val="00D63166"/>
    <w:rsid w:val="00F3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D4F18-148F-4A2C-BB7A-59C4E14A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qFormat/>
    <w:pPr>
      <w:keepNext/>
      <w:tabs>
        <w:tab w:val="num" w:pos="432"/>
      </w:tabs>
      <w:ind w:left="432" w:hanging="432"/>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3">
    <w:name w:val="Символ нумерации"/>
  </w:style>
  <w:style w:type="character" w:customStyle="1" w:styleId="FontStyle11">
    <w:name w:val="Font Style11"/>
    <w:basedOn w:val="a0"/>
    <w:rPr>
      <w:rFonts w:ascii="Times New Roman" w:hAnsi="Times New Roman" w:cs="Times New Roman"/>
      <w:b/>
      <w:bCs/>
      <w:sz w:val="30"/>
      <w:szCs w:val="30"/>
    </w:rPr>
  </w:style>
  <w:style w:type="character" w:customStyle="1" w:styleId="FontStyle12">
    <w:name w:val="Font Style12"/>
    <w:basedOn w:val="a0"/>
    <w:rPr>
      <w:rFonts w:ascii="Times New Roman" w:hAnsi="Times New Roman" w:cs="Times New Roman"/>
      <w:sz w:val="30"/>
      <w:szCs w:val="30"/>
    </w:rPr>
  </w:style>
  <w:style w:type="character" w:customStyle="1" w:styleId="WW8Num13z0">
    <w:name w:val="WW8Num13z0"/>
    <w:rPr>
      <w:rFonts w:ascii="Times New Roman" w:hAnsi="Times New Roman" w:cs="Times New Roman"/>
    </w:rPr>
  </w:style>
  <w:style w:type="character" w:customStyle="1" w:styleId="WW8Num12z0">
    <w:name w:val="WW8Num12z0"/>
    <w:rPr>
      <w:rFonts w:ascii="Times New Roman" w:hAnsi="Times New Roman" w:cs="Times New Roman"/>
      <w:sz w:val="28"/>
      <w:szCs w:val="34"/>
    </w:rPr>
  </w:style>
  <w:style w:type="character" w:customStyle="1" w:styleId="WW8Num10z0">
    <w:name w:val="WW8Num10z0"/>
    <w:rPr>
      <w:rFonts w:ascii="Times New Roman" w:hAnsi="Times New Roman" w:cs="Times New Roman"/>
      <w:sz w:val="28"/>
      <w:szCs w:val="34"/>
    </w:rPr>
  </w:style>
  <w:style w:type="character" w:customStyle="1" w:styleId="WW8Num6z0">
    <w:name w:val="WW8Num6z0"/>
    <w:rPr>
      <w:rFonts w:ascii="Times New Roman" w:hAnsi="Times New Roman" w:cs="Times New Roman"/>
      <w:sz w:val="28"/>
      <w:szCs w:val="34"/>
    </w:rPr>
  </w:style>
  <w:style w:type="character" w:customStyle="1" w:styleId="WW8Num3z0">
    <w:name w:val="WW8Num3z0"/>
    <w:rPr>
      <w:rFonts w:ascii="Times New Roman" w:hAnsi="Times New Roman" w:cs="Times New Roman"/>
      <w:sz w:val="28"/>
      <w:szCs w:val="34"/>
    </w:rPr>
  </w:style>
  <w:style w:type="character" w:customStyle="1" w:styleId="WW8Num7z0">
    <w:name w:val="WW8Num7z0"/>
    <w:rPr>
      <w:rFonts w:ascii="Times New Roman" w:hAnsi="Times New Roman" w:cs="Times New Roman"/>
      <w:sz w:val="28"/>
      <w:szCs w:val="34"/>
    </w:rPr>
  </w:style>
  <w:style w:type="character" w:customStyle="1" w:styleId="WW8Num4z0">
    <w:name w:val="WW8Num4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5z0">
    <w:name w:val="WW8Num5z0"/>
    <w:rPr>
      <w:rFonts w:ascii="Times New Roman" w:hAnsi="Times New Roman" w:cs="Times New Roman"/>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styleId="a7">
    <w:name w:val="Title"/>
    <w:basedOn w:val="a"/>
    <w:qFormat/>
    <w:pPr>
      <w:suppressLineNumbers/>
      <w:spacing w:before="120" w:after="120"/>
    </w:pPr>
    <w:rPr>
      <w:rFonts w:ascii="Arial" w:hAnsi="Arial" w:cs="Tahoma"/>
      <w:i/>
      <w:iCs/>
      <w:szCs w:val="24"/>
    </w:rPr>
  </w:style>
  <w:style w:type="paragraph" w:styleId="a8">
    <w:name w:val="index heading"/>
    <w:basedOn w:val="a"/>
    <w:semiHidden/>
    <w:pPr>
      <w:suppressLineNumbers/>
    </w:pPr>
    <w:rPr>
      <w:rFonts w:ascii="Arial" w:hAnsi="Arial" w:cs="Tahoma"/>
    </w:rPr>
  </w:style>
  <w:style w:type="paragraph" w:styleId="a9">
    <w:name w:val="header"/>
    <w:basedOn w:val="a"/>
    <w:pPr>
      <w:tabs>
        <w:tab w:val="center" w:pos="4536"/>
        <w:tab w:val="right" w:pos="9072"/>
      </w:tabs>
    </w:pPr>
  </w:style>
  <w:style w:type="paragraph" w:styleId="aa">
    <w:name w:val="footer"/>
    <w:basedOn w:val="a"/>
    <w:pPr>
      <w:tabs>
        <w:tab w:val="center" w:pos="4536"/>
        <w:tab w:val="right" w:pos="9072"/>
      </w:tabs>
    </w:pPr>
  </w:style>
  <w:style w:type="paragraph" w:styleId="ab">
    <w:name w:val="Body Text Indent"/>
    <w:basedOn w:val="a"/>
    <w:pPr>
      <w:ind w:firstLine="709"/>
      <w:jc w:val="both"/>
    </w:pPr>
    <w:rPr>
      <w:sz w:val="28"/>
    </w:rPr>
  </w:style>
  <w:style w:type="paragraph" w:styleId="2">
    <w:name w:val="Body Text Indent 2"/>
    <w:basedOn w:val="a"/>
    <w:pPr>
      <w:ind w:firstLine="851"/>
    </w:pPr>
    <w:rPr>
      <w:sz w:val="28"/>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Style2">
    <w:name w:val="Style2"/>
    <w:basedOn w:val="a"/>
    <w:pPr>
      <w:widowControl w:val="0"/>
      <w:spacing w:line="360" w:lineRule="exact"/>
      <w:jc w:val="center"/>
    </w:pPr>
    <w:rPr>
      <w:sz w:val="24"/>
      <w:szCs w:val="24"/>
    </w:rPr>
  </w:style>
  <w:style w:type="paragraph" w:customStyle="1" w:styleId="Style3">
    <w:name w:val="Style3"/>
    <w:basedOn w:val="a"/>
    <w:pPr>
      <w:widowControl w:val="0"/>
      <w:jc w:val="center"/>
    </w:pPr>
    <w:rPr>
      <w:sz w:val="24"/>
      <w:szCs w:val="24"/>
    </w:rPr>
  </w:style>
  <w:style w:type="paragraph" w:customStyle="1" w:styleId="Style4">
    <w:name w:val="Style4"/>
    <w:basedOn w:val="a"/>
    <w:pPr>
      <w:widowControl w:val="0"/>
      <w:spacing w:line="358" w:lineRule="exact"/>
      <w:ind w:firstLine="778"/>
      <w:jc w:val="both"/>
    </w:pPr>
    <w:rPr>
      <w:sz w:val="24"/>
      <w:szCs w:val="24"/>
    </w:rPr>
  </w:style>
  <w:style w:type="paragraph" w:customStyle="1" w:styleId="Style6">
    <w:name w:val="Style6"/>
    <w:basedOn w:val="a"/>
    <w:pPr>
      <w:widowControl w:val="0"/>
      <w:spacing w:line="360" w:lineRule="exact"/>
      <w:ind w:firstLine="710"/>
      <w:jc w:val="both"/>
    </w:pPr>
    <w:rPr>
      <w:sz w:val="24"/>
      <w:szCs w:val="24"/>
    </w:rPr>
  </w:style>
  <w:style w:type="paragraph" w:customStyle="1" w:styleId="Style5">
    <w:name w:val="Style5"/>
    <w:basedOn w:val="a"/>
    <w:pPr>
      <w:widowControl w:val="0"/>
      <w:spacing w:line="355" w:lineRule="exact"/>
      <w:ind w:hanging="725"/>
    </w:pPr>
    <w:rPr>
      <w:sz w:val="24"/>
      <w:szCs w:val="24"/>
    </w:rPr>
  </w:style>
  <w:style w:type="character" w:styleId="ae">
    <w:name w:val="Hyperlink"/>
    <w:basedOn w:val="a0"/>
    <w:uiPriority w:val="99"/>
    <w:unhideWhenUsed/>
    <w:rsid w:val="002E0DC2"/>
    <w:rPr>
      <w:color w:val="0000FF"/>
      <w:u w:val="single"/>
    </w:rPr>
  </w:style>
  <w:style w:type="paragraph" w:styleId="af">
    <w:name w:val="Balloon Text"/>
    <w:basedOn w:val="a"/>
    <w:link w:val="af0"/>
    <w:semiHidden/>
    <w:unhideWhenUsed/>
    <w:rsid w:val="00733163"/>
    <w:rPr>
      <w:rFonts w:ascii="Segoe UI" w:hAnsi="Segoe UI" w:cs="Segoe UI"/>
      <w:sz w:val="18"/>
      <w:szCs w:val="18"/>
    </w:rPr>
  </w:style>
  <w:style w:type="character" w:customStyle="1" w:styleId="af0">
    <w:name w:val="Текст выноски Знак"/>
    <w:basedOn w:val="a0"/>
    <w:link w:val="af"/>
    <w:semiHidden/>
    <w:rsid w:val="00733163"/>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0557294/ba00a1904acad7838ee1c6148bf4d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0164072/420ca3f35e1a4dee169128142180109f/" TargetMode="External"/><Relationship Id="rId5" Type="http://schemas.openxmlformats.org/officeDocument/2006/relationships/webSettings" Target="webSettings.xml"/><Relationship Id="rId10" Type="http://schemas.openxmlformats.org/officeDocument/2006/relationships/hyperlink" Target="https://base.garant.ru/70681384/1a0c1883ff991931ae43ef078ff4cbd5/" TargetMode="External"/><Relationship Id="rId4" Type="http://schemas.openxmlformats.org/officeDocument/2006/relationships/settings" Target="settings.xml"/><Relationship Id="rId9" Type="http://schemas.openxmlformats.org/officeDocument/2006/relationships/hyperlink" Target="https://base.garant.ru/195553/55fbceb9f7a695a215a447f752a7d31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0FE9F-DB63-40AD-8E8A-0781D6E8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2895</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Вычугжанин В.Г.</dc:creator>
  <cp:lastModifiedBy>Елена Васильевна</cp:lastModifiedBy>
  <cp:revision>3</cp:revision>
  <cp:lastPrinted>2022-03-11T06:23:00Z</cp:lastPrinted>
  <dcterms:created xsi:type="dcterms:W3CDTF">2022-03-09T11:12:00Z</dcterms:created>
  <dcterms:modified xsi:type="dcterms:W3CDTF">2022-03-11T06:39:00Z</dcterms:modified>
</cp:coreProperties>
</file>